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7A21" w14:textId="77777777" w:rsidR="0070602C" w:rsidRPr="0080788B" w:rsidRDefault="003918A5" w:rsidP="0080788B">
      <w:pPr>
        <w:pStyle w:val="Heading1"/>
      </w:pPr>
      <w:r w:rsidRPr="0080788B">
        <w:t>Purpose</w:t>
      </w:r>
    </w:p>
    <w:p w14:paraId="67589D3E" w14:textId="429AD302" w:rsidR="008C3544" w:rsidRPr="00C61139" w:rsidRDefault="008C3544" w:rsidP="00C61139">
      <w:pPr>
        <w:spacing w:before="40" w:after="4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The purpose of this Policy is to set out Melbourne Water’s commitment regarding the safety and wellbeing of children under 18 years of age.</w:t>
      </w:r>
    </w:p>
    <w:p w14:paraId="22C1A217" w14:textId="34229C74" w:rsidR="003918A5" w:rsidRPr="0080788B" w:rsidRDefault="0070602C" w:rsidP="0080788B">
      <w:pPr>
        <w:pStyle w:val="Heading1"/>
      </w:pPr>
      <w:r>
        <w:t>Scope</w:t>
      </w:r>
    </w:p>
    <w:p w14:paraId="4DD7C014" w14:textId="6A2591E3" w:rsidR="008C3544" w:rsidRDefault="008C3544" w:rsidP="00EC6A77">
      <w:pPr>
        <w:rPr>
          <w:rFonts w:cs="Arial"/>
          <w:szCs w:val="20"/>
        </w:rPr>
      </w:pPr>
      <w:r w:rsidRPr="00EB16FA">
        <w:t xml:space="preserve">This </w:t>
      </w:r>
      <w:r>
        <w:t>Child Safe Policy</w:t>
      </w:r>
      <w:r w:rsidRPr="008B47D7">
        <w:rPr>
          <w:rFonts w:cs="Arial"/>
          <w:szCs w:val="20"/>
        </w:rPr>
        <w:t xml:space="preserve"> cov</w:t>
      </w:r>
      <w:r w:rsidR="00611817">
        <w:rPr>
          <w:rFonts w:cs="Arial"/>
          <w:szCs w:val="20"/>
        </w:rPr>
        <w:t>ers Melbourne Water Corporation</w:t>
      </w:r>
      <w:r>
        <w:rPr>
          <w:rFonts w:cs="Arial"/>
          <w:szCs w:val="20"/>
        </w:rPr>
        <w:t xml:space="preserve"> and its Board of directors, employees a</w:t>
      </w:r>
      <w:r w:rsidRPr="008B47D7">
        <w:rPr>
          <w:rFonts w:cs="Arial"/>
          <w:szCs w:val="20"/>
        </w:rPr>
        <w:t>nd contract service providers</w:t>
      </w:r>
      <w:r w:rsidR="00611817">
        <w:rPr>
          <w:rFonts w:cs="Arial"/>
          <w:szCs w:val="20"/>
        </w:rPr>
        <w:t xml:space="preserve"> including volunteers</w:t>
      </w:r>
      <w:r w:rsidRPr="008B47D7">
        <w:rPr>
          <w:rFonts w:cs="Arial"/>
          <w:szCs w:val="20"/>
        </w:rPr>
        <w:t xml:space="preserve"> (“Melbourne Water”, “we” or “us”).</w:t>
      </w:r>
      <w:r>
        <w:rPr>
          <w:rFonts w:cs="Arial"/>
          <w:szCs w:val="20"/>
        </w:rPr>
        <w:t xml:space="preserve">  </w:t>
      </w:r>
    </w:p>
    <w:p w14:paraId="22C1A21B" w14:textId="6D3C3E72" w:rsidR="003918A5" w:rsidRPr="00F77EF2" w:rsidRDefault="003918A5" w:rsidP="008C3544">
      <w:pPr>
        <w:pStyle w:val="Heading1"/>
      </w:pPr>
      <w:r w:rsidRPr="0080788B">
        <w:t>Policy Statement</w:t>
      </w:r>
    </w:p>
    <w:p w14:paraId="1D09EB4A" w14:textId="4A6A505F" w:rsidR="008C3544" w:rsidRDefault="008C3544" w:rsidP="008C3544">
      <w:pPr>
        <w:rPr>
          <w:rFonts w:eastAsia="Times New Roman" w:cs="Arial"/>
          <w:szCs w:val="20"/>
        </w:rPr>
      </w:pPr>
      <w:r w:rsidRPr="00965DDD">
        <w:rPr>
          <w:rFonts w:eastAsia="Times New Roman" w:cs="Arial"/>
          <w:szCs w:val="20"/>
        </w:rPr>
        <w:t xml:space="preserve">Melbourne Water is committed to the safety and wellbeing of children and young people. </w:t>
      </w:r>
    </w:p>
    <w:p w14:paraId="63248830" w14:textId="77777777" w:rsidR="00DC3BDF" w:rsidRDefault="00DC3BDF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4E87A276" w14:textId="7D45358E" w:rsidR="00301B9A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Melbourne Water has zero tolerance for inappropriate behaviour towards anybody </w:t>
      </w:r>
      <w:r>
        <w:rPr>
          <w:rFonts w:ascii="Verdana" w:eastAsia="Times New Roman" w:hAnsi="Verdana" w:cs="Arial"/>
          <w:color w:val="auto"/>
          <w:sz w:val="20"/>
          <w:szCs w:val="20"/>
        </w:rPr>
        <w:t>as part of our work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, 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>on our properties</w:t>
      </w:r>
      <w:r w:rsidR="007313C2">
        <w:rPr>
          <w:rFonts w:ascii="Verdana" w:eastAsia="Times New Roman" w:hAnsi="Verdana" w:cs="Arial"/>
          <w:color w:val="auto"/>
          <w:sz w:val="20"/>
          <w:szCs w:val="20"/>
        </w:rPr>
        <w:t>, at our events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 and</w:t>
      </w:r>
      <w:r w:rsidR="007313C2">
        <w:rPr>
          <w:rFonts w:ascii="Verdana" w:eastAsia="Times New Roman" w:hAnsi="Verdana" w:cs="Arial"/>
          <w:color w:val="auto"/>
          <w:sz w:val="20"/>
          <w:szCs w:val="20"/>
        </w:rPr>
        <w:t xml:space="preserve"> in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 our online environments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>. Melbourne Water is committed to providing a child safe environment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>where children and young people are safe and feel safe.</w:t>
      </w:r>
    </w:p>
    <w:p w14:paraId="0082A983" w14:textId="77777777" w:rsidR="00301B9A" w:rsidRDefault="00301B9A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728457BE" w14:textId="220CAEC8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Particular attention will be paid to the cultural safety of Aboriginal children and children from culturally and/or linguistically diverse backgrounds, </w:t>
      </w:r>
      <w:r w:rsidR="00301B9A" w:rsidRPr="00301B9A">
        <w:rPr>
          <w:rFonts w:ascii="Verdana" w:eastAsia="Times New Roman" w:hAnsi="Verdana" w:cs="Arial"/>
          <w:color w:val="auto"/>
          <w:sz w:val="20"/>
          <w:szCs w:val="20"/>
        </w:rPr>
        <w:t>children who identify as lesbian, gay, bisexual, transgender or intersex</w:t>
      </w:r>
      <w:r w:rsidR="006F5AF8">
        <w:rPr>
          <w:rFonts w:ascii="Verdana" w:eastAsia="Times New Roman" w:hAnsi="Verdana" w:cs="Arial"/>
          <w:color w:val="auto"/>
          <w:sz w:val="20"/>
          <w:szCs w:val="20"/>
        </w:rPr>
        <w:t xml:space="preserve">, children unable to live at home, 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as well as the safety of children with a disability. </w:t>
      </w:r>
    </w:p>
    <w:p w14:paraId="5A26FFFE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2537A9BD" w14:textId="42020E2D" w:rsidR="008C3544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Every person at Melbourne Water</w:t>
      </w:r>
      <w:r w:rsidR="009E758F">
        <w:rPr>
          <w:rFonts w:ascii="Verdana" w:eastAsia="Times New Roman" w:hAnsi="Verdana" w:cs="Arial"/>
          <w:color w:val="auto"/>
          <w:sz w:val="20"/>
          <w:szCs w:val="20"/>
        </w:rPr>
        <w:t xml:space="preserve"> (including volunteers)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 working directly with children and young people has a responsibility to understand the important and specific role </w:t>
      </w:r>
      <w:r w:rsidR="006B29B9">
        <w:rPr>
          <w:rFonts w:ascii="Verdana" w:eastAsia="Times New Roman" w:hAnsi="Verdana" w:cs="Arial"/>
          <w:color w:val="auto"/>
          <w:sz w:val="20"/>
          <w:szCs w:val="20"/>
        </w:rPr>
        <w:t>they play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 to ensure the wellbeing and safety of those children and young people. </w:t>
      </w:r>
    </w:p>
    <w:p w14:paraId="637771CD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7855C3E0" w14:textId="7EE1B65C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To deliver on its commitment to child safety, Melbourne Water</w:t>
      </w:r>
      <w:r w:rsidR="00D3768A">
        <w:rPr>
          <w:rFonts w:ascii="Verdana" w:eastAsia="Times New Roman" w:hAnsi="Verdana" w:cs="Arial"/>
          <w:color w:val="auto"/>
          <w:sz w:val="20"/>
          <w:szCs w:val="20"/>
        </w:rPr>
        <w:t>: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</w:p>
    <w:p w14:paraId="0D4852A0" w14:textId="77777777" w:rsidR="008C3544" w:rsidRDefault="008C3544" w:rsidP="008C3544">
      <w:pPr>
        <w:pStyle w:val="Default"/>
        <w:spacing w:after="75"/>
        <w:ind w:left="360"/>
        <w:rPr>
          <w:rFonts w:ascii="Verdana" w:eastAsia="Times New Roman" w:hAnsi="Verdana" w:cs="Arial"/>
          <w:color w:val="auto"/>
          <w:sz w:val="20"/>
          <w:szCs w:val="20"/>
        </w:rPr>
      </w:pPr>
    </w:p>
    <w:p w14:paraId="2A968D55" w14:textId="0E1EA0F9" w:rsidR="008C3544" w:rsidRDefault="008C3544" w:rsidP="008C3544">
      <w:pPr>
        <w:pStyle w:val="Default"/>
        <w:numPr>
          <w:ilvl w:val="0"/>
          <w:numId w:val="5"/>
        </w:numPr>
        <w:spacing w:after="75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Takes a proa</w:t>
      </w:r>
      <w:r w:rsidR="00C61139">
        <w:rPr>
          <w:rFonts w:ascii="Verdana" w:eastAsia="Times New Roman" w:hAnsi="Verdana" w:cs="Arial"/>
          <w:color w:val="auto"/>
          <w:sz w:val="20"/>
          <w:szCs w:val="20"/>
        </w:rPr>
        <w:t>ctive approach to child safety</w:t>
      </w:r>
    </w:p>
    <w:p w14:paraId="67ECC710" w14:textId="4284FC5D" w:rsidR="00EC6A77" w:rsidRPr="00965DDD" w:rsidRDefault="00EC6A77" w:rsidP="008C3544">
      <w:pPr>
        <w:pStyle w:val="Default"/>
        <w:numPr>
          <w:ilvl w:val="0"/>
          <w:numId w:val="5"/>
        </w:numPr>
        <w:spacing w:after="75"/>
        <w:rPr>
          <w:rFonts w:ascii="Verdana" w:eastAsia="Times New Roman" w:hAnsi="Verdana" w:cs="Arial"/>
          <w:color w:val="auto"/>
          <w:sz w:val="20"/>
          <w:szCs w:val="20"/>
        </w:rPr>
      </w:pPr>
      <w:r>
        <w:rPr>
          <w:rFonts w:ascii="Verdana" w:eastAsia="Times New Roman" w:hAnsi="Verdana" w:cs="Arial"/>
          <w:color w:val="auto"/>
          <w:sz w:val="20"/>
          <w:szCs w:val="20"/>
        </w:rPr>
        <w:t xml:space="preserve">Melbourne Water will develop </w:t>
      </w:r>
      <w:r w:rsidR="005C2C24">
        <w:rPr>
          <w:rFonts w:ascii="Verdana" w:eastAsia="Times New Roman" w:hAnsi="Verdana" w:cs="Arial"/>
          <w:color w:val="auto"/>
          <w:sz w:val="20"/>
          <w:szCs w:val="20"/>
        </w:rPr>
        <w:t xml:space="preserve">and </w:t>
      </w:r>
      <w:r w:rsidR="00A93BD1">
        <w:rPr>
          <w:rFonts w:ascii="Verdana" w:eastAsia="Times New Roman" w:hAnsi="Verdana" w:cs="Arial"/>
          <w:color w:val="auto"/>
          <w:sz w:val="20"/>
          <w:szCs w:val="20"/>
        </w:rPr>
        <w:t>annually review</w:t>
      </w:r>
      <w:r w:rsidR="005C2C24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auto"/>
          <w:sz w:val="20"/>
          <w:szCs w:val="20"/>
        </w:rPr>
        <w:t xml:space="preserve">systems and processes that comply with </w:t>
      </w:r>
      <w:hyperlink r:id="rId7" w:history="1">
        <w:r w:rsidR="007F679C" w:rsidRPr="007F679C">
          <w:rPr>
            <w:rStyle w:val="Hyperlink"/>
            <w:rFonts w:ascii="Verdana" w:hAnsi="Verdana"/>
            <w:sz w:val="20"/>
            <w:szCs w:val="20"/>
          </w:rPr>
          <w:t>CCYP | Child Safe Standards</w:t>
        </w:r>
      </w:hyperlink>
      <w:r w:rsidR="007F679C">
        <w:rPr>
          <w:rStyle w:val="Hyperlink"/>
        </w:rPr>
        <w:t xml:space="preserve"> </w:t>
      </w:r>
    </w:p>
    <w:p w14:paraId="2DC4EA61" w14:textId="720F4E89" w:rsidR="00DC3BDF" w:rsidRPr="00DC3BDF" w:rsidRDefault="008C3544" w:rsidP="00DC3BDF">
      <w:pPr>
        <w:pStyle w:val="Default"/>
        <w:numPr>
          <w:ilvl w:val="0"/>
          <w:numId w:val="5"/>
        </w:numPr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Fosters a culture of openness that supports all persons to safely disclose risks of harm to children</w:t>
      </w:r>
    </w:p>
    <w:p w14:paraId="05EF1B16" w14:textId="1D1FDE89" w:rsidR="008C3544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Respects diversity in cultures while </w:t>
      </w:r>
      <w:r w:rsidR="005C2C24">
        <w:rPr>
          <w:rFonts w:ascii="Verdana" w:eastAsia="Times New Roman" w:hAnsi="Verdana" w:cs="Arial"/>
          <w:color w:val="auto"/>
          <w:sz w:val="20"/>
          <w:szCs w:val="20"/>
        </w:rPr>
        <w:t>keeping child safety paramount</w:t>
      </w:r>
    </w:p>
    <w:p w14:paraId="40EEBC7C" w14:textId="10D9B72B" w:rsidR="008C3544" w:rsidRPr="00301B9A" w:rsidRDefault="008C3544" w:rsidP="00301B9A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301B9A">
        <w:rPr>
          <w:rFonts w:ascii="Verdana" w:eastAsia="Times New Roman" w:hAnsi="Verdana" w:cs="Arial"/>
          <w:color w:val="auto"/>
          <w:sz w:val="20"/>
          <w:szCs w:val="20"/>
        </w:rPr>
        <w:t>Provides staff and volunteers who work directly with children and young people with guidance on appropriate conduct and behaviour towards children</w:t>
      </w:r>
      <w:r w:rsidR="009E5E27" w:rsidRPr="00301B9A">
        <w:rPr>
          <w:rFonts w:ascii="Verdana" w:eastAsia="Times New Roman" w:hAnsi="Verdana" w:cs="Arial"/>
          <w:color w:val="auto"/>
          <w:sz w:val="20"/>
          <w:szCs w:val="20"/>
        </w:rPr>
        <w:t xml:space="preserve"> and procedures for reporting</w:t>
      </w:r>
    </w:p>
    <w:p w14:paraId="20321A4A" w14:textId="31B0A74E" w:rsidR="007013DA" w:rsidRPr="00965DDD" w:rsidRDefault="007013DA" w:rsidP="007013DA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>
        <w:rPr>
          <w:rFonts w:ascii="Verdana" w:eastAsia="Times New Roman" w:hAnsi="Verdana" w:cs="Arial"/>
          <w:color w:val="auto"/>
          <w:sz w:val="20"/>
          <w:szCs w:val="20"/>
        </w:rPr>
        <w:t>Provides staff</w:t>
      </w:r>
      <w:r>
        <w:t xml:space="preserve"> </w:t>
      </w:r>
      <w:r w:rsidRPr="007013DA">
        <w:rPr>
          <w:rFonts w:ascii="Verdana" w:eastAsia="Times New Roman" w:hAnsi="Verdana" w:cs="Arial"/>
          <w:color w:val="auto"/>
          <w:sz w:val="20"/>
          <w:szCs w:val="20"/>
        </w:rPr>
        <w:t>and volunteers who work directly with children and young people</w:t>
      </w:r>
      <w:r>
        <w:rPr>
          <w:rFonts w:ascii="Verdana" w:eastAsia="Times New Roman" w:hAnsi="Verdana" w:cs="Arial"/>
          <w:color w:val="auto"/>
          <w:sz w:val="20"/>
          <w:szCs w:val="20"/>
        </w:rPr>
        <w:t xml:space="preserve"> with relevant training on Aboriginal culture</w:t>
      </w:r>
    </w:p>
    <w:p w14:paraId="21C1C24E" w14:textId="18AE21F2" w:rsidR="008C3544" w:rsidRPr="00965DDD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Engages only the most suitable people to work with children and ensures adequate staff and volunteer supervision and professional development</w:t>
      </w:r>
    </w:p>
    <w:p w14:paraId="2147FB56" w14:textId="0C49FA92" w:rsidR="008C3544" w:rsidRPr="00965DDD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Ensures children know who to talk with if they are feeling unsafe, and that they are comfortable and encouraged </w:t>
      </w:r>
      <w:r w:rsidR="007013DA">
        <w:rPr>
          <w:rFonts w:ascii="Verdana" w:eastAsia="Times New Roman" w:hAnsi="Verdana" w:cs="Arial"/>
          <w:color w:val="auto"/>
          <w:sz w:val="20"/>
          <w:szCs w:val="20"/>
        </w:rPr>
        <w:t>to access easy to understand information, support and complaints processes</w:t>
      </w:r>
    </w:p>
    <w:p w14:paraId="6181D347" w14:textId="3936F285" w:rsidR="008C3544" w:rsidRPr="00965DDD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Reports suspected abuse, neglect or mistreatment promptly to the appropriate authorities</w:t>
      </w:r>
    </w:p>
    <w:p w14:paraId="4C933E1B" w14:textId="77777777" w:rsidR="008C3544" w:rsidRPr="00965DDD" w:rsidRDefault="008C3544" w:rsidP="008C3544">
      <w:pPr>
        <w:pStyle w:val="Default"/>
        <w:numPr>
          <w:ilvl w:val="0"/>
          <w:numId w:val="5"/>
        </w:numPr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Shares information appropriately and lawfully with other organisations where the safety and wellbeing of children is at risk. </w:t>
      </w:r>
    </w:p>
    <w:p w14:paraId="47C2808D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0817CB01" w14:textId="77777777" w:rsidR="008C3544" w:rsidRPr="00965DDD" w:rsidRDefault="008C3544" w:rsidP="008C3544">
      <w:pPr>
        <w:pStyle w:val="Default"/>
        <w:spacing w:after="77"/>
        <w:ind w:left="360"/>
        <w:rPr>
          <w:rFonts w:ascii="Verdana" w:eastAsia="Times New Roman" w:hAnsi="Verdana" w:cs="Arial"/>
          <w:color w:val="auto"/>
          <w:sz w:val="20"/>
          <w:szCs w:val="20"/>
        </w:rPr>
      </w:pPr>
    </w:p>
    <w:p w14:paraId="0629C801" w14:textId="77777777" w:rsidR="00C61139" w:rsidRDefault="008C3544" w:rsidP="00C61139">
      <w:pPr>
        <w:pStyle w:val="Heading1"/>
      </w:pPr>
      <w:bookmarkStart w:id="0" w:name="_Toc437272323"/>
      <w:r w:rsidRPr="00EC6A77">
        <w:lastRenderedPageBreak/>
        <w:t>Legislative responsibilities</w:t>
      </w:r>
      <w:bookmarkEnd w:id="0"/>
    </w:p>
    <w:p w14:paraId="37D4BF31" w14:textId="0BEA7A93" w:rsidR="008C3544" w:rsidRPr="00C61139" w:rsidRDefault="008C3544" w:rsidP="00C61139">
      <w:pPr>
        <w:pStyle w:val="Heading1"/>
      </w:pPr>
      <w:r>
        <w:rPr>
          <w:rFonts w:eastAsia="Times New Roman" w:cs="Arial"/>
          <w:color w:val="auto"/>
          <w:sz w:val="20"/>
          <w:szCs w:val="20"/>
        </w:rPr>
        <w:t>Melbourne Water</w:t>
      </w:r>
      <w:r w:rsidRPr="00965DDD">
        <w:rPr>
          <w:rFonts w:eastAsia="Times New Roman" w:cs="Arial"/>
          <w:color w:val="auto"/>
          <w:sz w:val="20"/>
          <w:szCs w:val="20"/>
        </w:rPr>
        <w:t xml:space="preserve"> takes our legal responsibilities seriously, including:</w:t>
      </w:r>
    </w:p>
    <w:p w14:paraId="77B78E7E" w14:textId="77777777" w:rsidR="008C3544" w:rsidRPr="00965DDD" w:rsidRDefault="008C3544" w:rsidP="008C3544">
      <w:pPr>
        <w:pStyle w:val="DHHSbullet1"/>
        <w:numPr>
          <w:ilvl w:val="0"/>
          <w:numId w:val="3"/>
        </w:numPr>
        <w:rPr>
          <w:rFonts w:ascii="Verdana" w:eastAsia="Times New Roman" w:hAnsi="Verdana" w:cs="Arial"/>
        </w:rPr>
      </w:pPr>
      <w:r w:rsidRPr="00965DDD">
        <w:rPr>
          <w:rFonts w:ascii="Verdana" w:eastAsia="Times New Roman" w:hAnsi="Verdana" w:cs="Arial"/>
          <w:b/>
          <w:bCs/>
        </w:rPr>
        <w:t>Failure to disclose:</w:t>
      </w:r>
      <w:r w:rsidRPr="00965DDD">
        <w:rPr>
          <w:rFonts w:ascii="Verdana" w:eastAsia="Times New Roman" w:hAnsi="Verdana" w:cs="Arial"/>
        </w:rPr>
        <w:t xml:space="preserve"> Reporting child sexual abuse is a community-wide responsibility. All adults in Victoria who have a reasonable belief that an adult has committed a sexual offence against a child under 16 have an obligation to report that information to the police. </w:t>
      </w:r>
    </w:p>
    <w:p w14:paraId="57E273DB" w14:textId="77777777" w:rsidR="008C3544" w:rsidRPr="00965DDD" w:rsidRDefault="008C3544" w:rsidP="008C3544">
      <w:pPr>
        <w:pStyle w:val="DHHSbullet1"/>
        <w:numPr>
          <w:ilvl w:val="0"/>
          <w:numId w:val="3"/>
        </w:numPr>
        <w:rPr>
          <w:rFonts w:ascii="Verdana" w:eastAsia="Times New Roman" w:hAnsi="Verdana" w:cs="Arial"/>
        </w:rPr>
      </w:pPr>
      <w:r w:rsidRPr="00965DDD">
        <w:rPr>
          <w:rFonts w:ascii="Verdana" w:eastAsia="Times New Roman" w:hAnsi="Verdana" w:cs="Arial"/>
          <w:b/>
          <w:bCs/>
        </w:rPr>
        <w:t>Failure to protect:</w:t>
      </w:r>
      <w:r w:rsidRPr="00965DDD">
        <w:rPr>
          <w:rFonts w:ascii="Verdana" w:eastAsia="Times New Roman" w:hAnsi="Verdana" w:cs="Arial"/>
        </w:rPr>
        <w:t xml:space="preserve"> People of authority in our organisation will commit an offence if they know of a substantial risk of child sexual abuse and have the power or responsibility to reduce or remove the risk, but negligently fail to do so.</w:t>
      </w:r>
    </w:p>
    <w:p w14:paraId="0606D912" w14:textId="77777777" w:rsidR="00213259" w:rsidRDefault="008C3544" w:rsidP="008C3544">
      <w:pPr>
        <w:pStyle w:val="DHHSbullet1lastline"/>
        <w:numPr>
          <w:ilvl w:val="1"/>
          <w:numId w:val="3"/>
        </w:numPr>
        <w:rPr>
          <w:rFonts w:ascii="Verdana" w:eastAsia="Times New Roman" w:hAnsi="Verdana" w:cs="Arial"/>
        </w:rPr>
      </w:pPr>
      <w:r w:rsidRPr="00965DDD">
        <w:rPr>
          <w:rFonts w:ascii="Verdana" w:eastAsia="Times New Roman" w:hAnsi="Verdana" w:cs="Arial"/>
        </w:rPr>
        <w:t xml:space="preserve">Any personnel who are </w:t>
      </w:r>
      <w:r w:rsidRPr="00965DDD">
        <w:rPr>
          <w:rFonts w:ascii="Verdana" w:eastAsia="Times New Roman" w:hAnsi="Verdana" w:cs="Arial"/>
          <w:b/>
          <w:bCs/>
        </w:rPr>
        <w:t>mandatory reporters</w:t>
      </w:r>
      <w:r w:rsidRPr="00965DDD">
        <w:rPr>
          <w:rFonts w:ascii="Verdana" w:eastAsia="Times New Roman" w:hAnsi="Verdana" w:cs="Arial"/>
        </w:rPr>
        <w:t xml:space="preserve"> must comply with their duti</w:t>
      </w:r>
      <w:r>
        <w:rPr>
          <w:rFonts w:ascii="Verdana" w:eastAsia="Times New Roman" w:hAnsi="Verdana" w:cs="Arial"/>
        </w:rPr>
        <w:t xml:space="preserve">es. </w:t>
      </w:r>
    </w:p>
    <w:p w14:paraId="25836A9B" w14:textId="42517797" w:rsidR="008C3544" w:rsidRPr="00213259" w:rsidRDefault="009E758F" w:rsidP="00213259">
      <w:pPr>
        <w:pStyle w:val="DHHSbullet1lastline"/>
        <w:numPr>
          <w:ilvl w:val="1"/>
          <w:numId w:val="3"/>
        </w:numPr>
        <w:rPr>
          <w:rFonts w:ascii="Verdana" w:eastAsia="Times New Roman" w:hAnsi="Verdana" w:cs="Arial"/>
        </w:rPr>
      </w:pPr>
      <w:r w:rsidRPr="00213259">
        <w:rPr>
          <w:rFonts w:ascii="Verdana" w:eastAsia="Times New Roman" w:hAnsi="Verdana" w:cs="Arial"/>
        </w:rPr>
        <w:t>Melbourne Water Education Staff, education program</w:t>
      </w:r>
      <w:r w:rsidR="008C3544" w:rsidRPr="00213259">
        <w:rPr>
          <w:rFonts w:ascii="Verdana" w:eastAsia="Times New Roman" w:hAnsi="Verdana" w:cs="Arial"/>
        </w:rPr>
        <w:t xml:space="preserve"> contractors and volunteers </w:t>
      </w:r>
      <w:r w:rsidR="00213259">
        <w:rPr>
          <w:rFonts w:ascii="Verdana" w:eastAsia="Times New Roman" w:hAnsi="Verdana" w:cs="Arial"/>
        </w:rPr>
        <w:t xml:space="preserve">are required to </w:t>
      </w:r>
      <w:r w:rsidR="00213259" w:rsidRPr="00213259">
        <w:rPr>
          <w:rFonts w:ascii="Verdana" w:eastAsia="Times New Roman" w:hAnsi="Verdana" w:cs="Arial"/>
        </w:rPr>
        <w:t xml:space="preserve">report </w:t>
      </w:r>
      <w:r w:rsidR="0006210C">
        <w:rPr>
          <w:rFonts w:ascii="Verdana" w:eastAsia="Times New Roman" w:hAnsi="Verdana" w:cs="Arial"/>
        </w:rPr>
        <w:t>any general concerns about the safety or wellbeing of a child or young person as soon as possible.</w:t>
      </w:r>
    </w:p>
    <w:p w14:paraId="3D9D922D" w14:textId="055E9DE4" w:rsidR="008C3544" w:rsidRPr="00967996" w:rsidRDefault="008C3544" w:rsidP="008C3544">
      <w:pPr>
        <w:pStyle w:val="DHHSbullet1"/>
        <w:numPr>
          <w:ilvl w:val="0"/>
          <w:numId w:val="0"/>
        </w:numPr>
        <w:spacing w:after="77"/>
        <w:rPr>
          <w:rFonts w:ascii="Verdana" w:eastAsia="Times New Roman" w:hAnsi="Verdana" w:cs="Arial"/>
        </w:rPr>
      </w:pPr>
      <w:r w:rsidRPr="00967996">
        <w:rPr>
          <w:rFonts w:ascii="Verdana" w:eastAsia="Times New Roman" w:hAnsi="Verdana" w:cs="Arial"/>
        </w:rPr>
        <w:t xml:space="preserve">Further information on the Standards can be found on the Victorian </w:t>
      </w:r>
      <w:r w:rsidR="007F679C">
        <w:rPr>
          <w:rFonts w:ascii="Verdana" w:eastAsia="Times New Roman" w:hAnsi="Verdana" w:cs="Arial"/>
        </w:rPr>
        <w:t xml:space="preserve">Commission for Children and Young </w:t>
      </w:r>
      <w:r w:rsidR="00C5028E">
        <w:rPr>
          <w:rFonts w:ascii="Verdana" w:eastAsia="Times New Roman" w:hAnsi="Verdana" w:cs="Arial"/>
        </w:rPr>
        <w:t>People</w:t>
      </w:r>
      <w:r w:rsidR="00C5028E" w:rsidRPr="00967996">
        <w:rPr>
          <w:rFonts w:ascii="Verdana" w:eastAsia="Times New Roman" w:hAnsi="Verdana" w:cs="Arial"/>
        </w:rPr>
        <w:t xml:space="preserve"> </w:t>
      </w:r>
      <w:r w:rsidR="00C5028E">
        <w:rPr>
          <w:rFonts w:ascii="Verdana" w:eastAsia="Times New Roman" w:hAnsi="Verdana" w:cs="Arial"/>
        </w:rPr>
        <w:t>Department</w:t>
      </w:r>
      <w:r w:rsidRPr="00967996">
        <w:rPr>
          <w:rFonts w:ascii="Verdana" w:eastAsia="Times New Roman" w:hAnsi="Verdana" w:cs="Arial"/>
        </w:rPr>
        <w:t xml:space="preserve"> of Human Services website; </w:t>
      </w:r>
      <w:hyperlink r:id="rId8" w:history="1">
        <w:r w:rsidR="007F679C" w:rsidRPr="007F679C">
          <w:rPr>
            <w:rStyle w:val="Hyperlink"/>
            <w:rFonts w:ascii="Verdana" w:hAnsi="Verdana"/>
          </w:rPr>
          <w:t>CCYP | Child Safe Standards</w:t>
        </w:r>
      </w:hyperlink>
    </w:p>
    <w:p w14:paraId="22C1A21C" w14:textId="77777777" w:rsidR="003918A5" w:rsidRPr="00F77EF2" w:rsidRDefault="003918A5" w:rsidP="00E67575"/>
    <w:p w14:paraId="5C5D973C" w14:textId="0BF2E87D" w:rsidR="00726D39" w:rsidRPr="00726D39" w:rsidRDefault="0070602C" w:rsidP="009D2B09">
      <w:pPr>
        <w:pStyle w:val="Heading1"/>
      </w:pPr>
      <w:r w:rsidRPr="0080788B">
        <w:t>Definitions</w:t>
      </w:r>
    </w:p>
    <w:tbl>
      <w:tblPr>
        <w:tblStyle w:val="MelbourneWaterTableStyle"/>
        <w:tblW w:w="0" w:type="auto"/>
        <w:tblLook w:val="04A0" w:firstRow="1" w:lastRow="0" w:firstColumn="1" w:lastColumn="0" w:noHBand="0" w:noVBand="1"/>
      </w:tblPr>
      <w:tblGrid>
        <w:gridCol w:w="2549"/>
        <w:gridCol w:w="7079"/>
      </w:tblGrid>
      <w:tr w:rsidR="00DC6857" w:rsidRPr="001854C2" w14:paraId="41EC4986" w14:textId="77777777" w:rsidTr="00840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14:paraId="7F0B3DEE" w14:textId="5AC6B147" w:rsidR="0070602C" w:rsidRPr="001854C2" w:rsidRDefault="00840014" w:rsidP="00E67575">
            <w:pPr>
              <w:pStyle w:val="Heading1"/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  <w:t>Reference</w:t>
            </w:r>
          </w:p>
        </w:tc>
        <w:tc>
          <w:tcPr>
            <w:tcW w:w="7079" w:type="dxa"/>
          </w:tcPr>
          <w:p w14:paraId="6D53C653" w14:textId="362AFDB3" w:rsidR="0070602C" w:rsidRPr="001854C2" w:rsidRDefault="00840014" w:rsidP="00E67575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  <w:t>Definition</w:t>
            </w:r>
          </w:p>
        </w:tc>
      </w:tr>
      <w:tr w:rsidR="0070602C" w:rsidRPr="0070602C" w14:paraId="51B6C719" w14:textId="77777777" w:rsidTr="0084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14:paraId="5DC6639C" w14:textId="3CF7649C" w:rsidR="0070602C" w:rsidRPr="0070602C" w:rsidRDefault="00611817" w:rsidP="0070602C">
            <w:pPr>
              <w:rPr>
                <w:b/>
              </w:rPr>
            </w:pPr>
            <w:r>
              <w:rPr>
                <w:b/>
              </w:rPr>
              <w:t>Mandatory</w:t>
            </w:r>
            <w:r w:rsidR="00EC6A77">
              <w:rPr>
                <w:b/>
              </w:rPr>
              <w:t xml:space="preserve"> reporters</w:t>
            </w:r>
          </w:p>
        </w:tc>
        <w:tc>
          <w:tcPr>
            <w:tcW w:w="7079" w:type="dxa"/>
          </w:tcPr>
          <w:p w14:paraId="1EE852A2" w14:textId="43D8028E" w:rsidR="0070602C" w:rsidRPr="00C61139" w:rsidRDefault="00C61139" w:rsidP="001C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61AD">
              <w:t>Some professionals such as doctors, nurses, police and school teach</w:t>
            </w:r>
            <w:r w:rsidRPr="000621C2">
              <w:t>ers are</w:t>
            </w:r>
            <w:r w:rsidR="001C6C53" w:rsidRPr="000621C2">
              <w:t xml:space="preserve"> </w:t>
            </w:r>
            <w:r w:rsidR="001C6C53" w:rsidRPr="000621C2">
              <w:rPr>
                <w:rFonts w:cs="Arial"/>
                <w:color w:val="0A0A0A"/>
                <w:shd w:val="clear" w:color="auto" w:fill="FFFFFF"/>
              </w:rPr>
              <w:t>required to make a report to child protection where they form a reasonable belief, that a child has been or is at risk of significant harm, as a result of physical or sexual abuse, and the child’s parents have not protected or are unlikely to protect the child from that abuse</w:t>
            </w:r>
            <w:r w:rsidR="000621C2">
              <w:rPr>
                <w:rFonts w:cs="Arial"/>
                <w:color w:val="0A0A0A"/>
                <w:shd w:val="clear" w:color="auto" w:fill="FFFFFF"/>
              </w:rPr>
              <w:t>.</w:t>
            </w:r>
            <w:r w:rsidR="00840014">
              <w:rPr>
                <w:rFonts w:cs="Arial"/>
                <w:color w:val="0A0A0A"/>
                <w:shd w:val="clear" w:color="auto" w:fill="FFFFFF"/>
              </w:rPr>
              <w:t xml:space="preserve"> </w:t>
            </w:r>
            <w:r w:rsidRPr="00E661AD">
              <w:t xml:space="preserve">  </w:t>
            </w:r>
            <w:hyperlink r:id="rId9" w:history="1">
              <w:r w:rsidRPr="00C61139">
                <w:rPr>
                  <w:rStyle w:val="Hyperlink"/>
                </w:rPr>
                <w:t>Child protection</w:t>
              </w:r>
            </w:hyperlink>
          </w:p>
        </w:tc>
      </w:tr>
    </w:tbl>
    <w:p w14:paraId="2A9124AF" w14:textId="77777777" w:rsidR="00726D39" w:rsidRDefault="00726D39" w:rsidP="00726D39"/>
    <w:p w14:paraId="7474F6CF" w14:textId="77777777" w:rsidR="008675E5" w:rsidRDefault="008675E5" w:rsidP="008675E5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Stakeholder Consultation </w:t>
      </w:r>
    </w:p>
    <w:p w14:paraId="462D67E6" w14:textId="77777777" w:rsidR="008675E5" w:rsidRPr="00F31C89" w:rsidRDefault="008675E5" w:rsidP="008675E5">
      <w:pPr>
        <w:rPr>
          <w:lang w:val="en-US"/>
        </w:rPr>
      </w:pPr>
      <w:r>
        <w:rPr>
          <w:lang w:val="en-US"/>
        </w:rPr>
        <w:t>People and Capability</w:t>
      </w:r>
    </w:p>
    <w:p w14:paraId="56F7B067" w14:textId="77777777" w:rsidR="008675E5" w:rsidRDefault="008675E5" w:rsidP="008675E5">
      <w:pPr>
        <w:rPr>
          <w:lang w:val="en-US"/>
        </w:rPr>
      </w:pPr>
      <w:r>
        <w:rPr>
          <w:lang w:val="en-US"/>
        </w:rPr>
        <w:t>Customer &amp; Strategy, Community Engagement team</w:t>
      </w:r>
    </w:p>
    <w:p w14:paraId="7737550D" w14:textId="77777777" w:rsidR="008675E5" w:rsidRDefault="008675E5" w:rsidP="008675E5">
      <w:pPr>
        <w:rPr>
          <w:lang w:val="en-US"/>
        </w:rPr>
      </w:pPr>
      <w:r>
        <w:rPr>
          <w:lang w:val="en-US"/>
        </w:rPr>
        <w:t>Customer &amp; Strategy, Corporate Partnerships</w:t>
      </w:r>
    </w:p>
    <w:p w14:paraId="20C6DAAC" w14:textId="77777777" w:rsidR="008675E5" w:rsidRDefault="008675E5" w:rsidP="008675E5">
      <w:pPr>
        <w:rPr>
          <w:lang w:val="en-US"/>
        </w:rPr>
      </w:pPr>
      <w:r>
        <w:rPr>
          <w:lang w:val="en-US"/>
        </w:rPr>
        <w:t>Legal team</w:t>
      </w:r>
    </w:p>
    <w:p w14:paraId="1D3926AB" w14:textId="77777777" w:rsidR="00726D39" w:rsidRPr="00726D39" w:rsidRDefault="00726D39" w:rsidP="00726D39"/>
    <w:p w14:paraId="5004C65C" w14:textId="72468D98" w:rsidR="00726D39" w:rsidRPr="009D2B09" w:rsidRDefault="0070602C" w:rsidP="009D2B09">
      <w:pPr>
        <w:pStyle w:val="Heading1"/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lang w:val="en-US"/>
        </w:rPr>
        <w:t>References</w:t>
      </w:r>
      <w:r w:rsidR="003918A5">
        <w:rPr>
          <w:rFonts w:eastAsia="Times New Roman"/>
          <w:lang w:val="en-US"/>
        </w:rPr>
        <w:t xml:space="preserve"> </w:t>
      </w:r>
    </w:p>
    <w:tbl>
      <w:tblPr>
        <w:tblStyle w:val="MelbourneWaterTableStyle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8675E5" w:rsidRPr="001854C2" w14:paraId="64BA1EDA" w14:textId="77777777" w:rsidTr="00867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580AEAD" w14:textId="3D3A5178" w:rsidR="008675E5" w:rsidRPr="001854C2" w:rsidRDefault="008675E5" w:rsidP="00AF1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Standards and Related documents</w:t>
            </w:r>
          </w:p>
        </w:tc>
      </w:tr>
      <w:tr w:rsidR="008675E5" w:rsidRPr="009E5D53" w14:paraId="2412602D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1D4F47" w14:textId="09B3A6E1" w:rsidR="008675E5" w:rsidRDefault="008675E5" w:rsidP="00AF1493">
            <w:pPr>
              <w:rPr>
                <w:b/>
              </w:rPr>
            </w:pPr>
            <w:r>
              <w:rPr>
                <w:b/>
              </w:rPr>
              <w:t>Child Safe Procedure</w:t>
            </w:r>
          </w:p>
        </w:tc>
        <w:tc>
          <w:tcPr>
            <w:tcW w:w="5805" w:type="dxa"/>
          </w:tcPr>
          <w:p w14:paraId="3D774803" w14:textId="18E07C2D" w:rsidR="008675E5" w:rsidRDefault="007C6F78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B37CB7">
                <w:rPr>
                  <w:rStyle w:val="Hyperlink"/>
                </w:rPr>
                <w:t>https://</w:t>
              </w:r>
            </w:hyperlink>
            <w:hyperlink r:id="rId11" w:history="1">
              <w:r w:rsidRPr="00B37CB7">
                <w:rPr>
                  <w:rStyle w:val="Hyperlink"/>
                </w:rPr>
                <w:t>inflo/inflo/cs.exe/properties/39972053</w:t>
              </w:r>
            </w:hyperlink>
          </w:p>
        </w:tc>
      </w:tr>
      <w:tr w:rsidR="008675E5" w:rsidRPr="009E5D53" w14:paraId="784FFB9B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04FFD2" w14:textId="61E13608" w:rsidR="008675E5" w:rsidRDefault="008675E5" w:rsidP="00AF1493">
            <w:pPr>
              <w:rPr>
                <w:b/>
              </w:rPr>
            </w:pPr>
            <w:r>
              <w:rPr>
                <w:b/>
              </w:rPr>
              <w:t>Child Safe Incident Report</w:t>
            </w:r>
          </w:p>
        </w:tc>
        <w:tc>
          <w:tcPr>
            <w:tcW w:w="5805" w:type="dxa"/>
          </w:tcPr>
          <w:p w14:paraId="5ED6FA5F" w14:textId="07A2FCAB" w:rsidR="008675E5" w:rsidRDefault="007C6F78" w:rsidP="00AF14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" w:history="1">
              <w:r w:rsidRPr="00B37CB7">
                <w:rPr>
                  <w:rStyle w:val="Hyperlink"/>
                </w:rPr>
                <w:t>https://</w:t>
              </w:r>
            </w:hyperlink>
            <w:hyperlink r:id="rId13" w:history="1">
              <w:r w:rsidRPr="00B37CB7">
                <w:rPr>
                  <w:rStyle w:val="Hyperlink"/>
                </w:rPr>
                <w:t>inflo/inflo/cs.exe/properties/39971581</w:t>
              </w:r>
            </w:hyperlink>
          </w:p>
        </w:tc>
      </w:tr>
      <w:tr w:rsidR="004D0826" w:rsidRPr="009E5D53" w14:paraId="6E7DF163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E82B6" w14:textId="341DE0E2" w:rsidR="004D0826" w:rsidRPr="000232B6" w:rsidRDefault="009B50B2" w:rsidP="00AF1493">
            <w:pPr>
              <w:rPr>
                <w:b/>
              </w:rPr>
            </w:pPr>
            <w:r>
              <w:rPr>
                <w:b/>
              </w:rPr>
              <w:t>Social Services Regulator</w:t>
            </w:r>
          </w:p>
        </w:tc>
        <w:tc>
          <w:tcPr>
            <w:tcW w:w="5805" w:type="dxa"/>
          </w:tcPr>
          <w:p w14:paraId="20296114" w14:textId="79490282" w:rsidR="009B50B2" w:rsidRPr="009E5D53" w:rsidRDefault="009B50B2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9B50B2">
                <w:rPr>
                  <w:rStyle w:val="Hyperlink"/>
                </w:rPr>
                <w:t>Changes to the regulation of Child Safe Standards | vic.gov.au</w:t>
              </w:r>
            </w:hyperlink>
          </w:p>
        </w:tc>
      </w:tr>
      <w:tr w:rsidR="00955343" w:rsidRPr="009E5D53" w14:paraId="2C183ED9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A25AD9" w14:textId="17F3A3DE" w:rsidR="004D0826" w:rsidRPr="000232B6" w:rsidRDefault="00611817" w:rsidP="00AF1493">
            <w:pPr>
              <w:rPr>
                <w:b/>
              </w:rPr>
            </w:pPr>
            <w:r>
              <w:rPr>
                <w:b/>
              </w:rPr>
              <w:t>Commission for Children and Young People</w:t>
            </w:r>
          </w:p>
        </w:tc>
        <w:tc>
          <w:tcPr>
            <w:tcW w:w="5805" w:type="dxa"/>
          </w:tcPr>
          <w:p w14:paraId="1F8428A7" w14:textId="089B40DD" w:rsidR="004D0826" w:rsidRPr="009E5D53" w:rsidRDefault="007F679C" w:rsidP="00C61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Pr="007F679C">
                <w:rPr>
                  <w:rStyle w:val="Hyperlink"/>
                </w:rPr>
                <w:t>CCYP | Child Safe Standards</w:t>
              </w:r>
            </w:hyperlink>
          </w:p>
        </w:tc>
      </w:tr>
      <w:tr w:rsidR="00955343" w:rsidRPr="009E5D53" w14:paraId="1086AEDE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37DB0B" w14:textId="4AD70A6B" w:rsidR="00955343" w:rsidRDefault="00955343" w:rsidP="00AF1493">
            <w:pPr>
              <w:rPr>
                <w:b/>
              </w:rPr>
            </w:pPr>
            <w:r w:rsidRPr="00955343">
              <w:rPr>
                <w:b/>
              </w:rPr>
              <w:t>Australian Human Rights Commission</w:t>
            </w:r>
          </w:p>
        </w:tc>
        <w:tc>
          <w:tcPr>
            <w:tcW w:w="5805" w:type="dxa"/>
          </w:tcPr>
          <w:p w14:paraId="36DB277D" w14:textId="682090A0" w:rsidR="00955343" w:rsidRDefault="00060386" w:rsidP="00C61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060386">
                <w:rPr>
                  <w:rStyle w:val="Hyperlink"/>
                </w:rPr>
                <w:t>Child Safe Human Rights</w:t>
              </w:r>
            </w:hyperlink>
          </w:p>
        </w:tc>
      </w:tr>
    </w:tbl>
    <w:p w14:paraId="22C1A230" w14:textId="77777777" w:rsidR="003918A5" w:rsidRPr="007D0338" w:rsidRDefault="003918A5" w:rsidP="004D0826">
      <w:pPr>
        <w:jc w:val="both"/>
        <w:outlineLvl w:val="0"/>
        <w:rPr>
          <w:rFonts w:eastAsia="Times New Roman" w:cs="Arial"/>
          <w:szCs w:val="20"/>
        </w:rPr>
      </w:pPr>
    </w:p>
    <w:p w14:paraId="22C1A231" w14:textId="77777777" w:rsidR="003918A5" w:rsidRDefault="00B71DFC" w:rsidP="00E67575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Accountability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970"/>
        <w:gridCol w:w="7658"/>
      </w:tblGrid>
      <w:tr w:rsidR="004D0826" w:rsidRPr="001854C2" w14:paraId="43A25FEB" w14:textId="77777777" w:rsidTr="00150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3C92A16" w14:textId="1128710B" w:rsidR="004D0826" w:rsidRPr="001854C2" w:rsidRDefault="004D0826" w:rsidP="00AF1493">
            <w:pPr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Role</w:t>
            </w:r>
          </w:p>
        </w:tc>
        <w:tc>
          <w:tcPr>
            <w:tcW w:w="7658" w:type="dxa"/>
          </w:tcPr>
          <w:p w14:paraId="77604776" w14:textId="0837BD35" w:rsidR="004D0826" w:rsidRPr="001854C2" w:rsidRDefault="004D0826" w:rsidP="00AF1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Responsibilities</w:t>
            </w:r>
          </w:p>
        </w:tc>
      </w:tr>
      <w:tr w:rsidR="008675E5" w:rsidRPr="009E5D53" w14:paraId="2E52A00B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04A098" w14:textId="0D4A64B9" w:rsidR="008675E5" w:rsidRPr="007C6F78" w:rsidRDefault="007F679C" w:rsidP="008675E5">
            <w:r>
              <w:t>Manager Water Literacy</w:t>
            </w:r>
          </w:p>
        </w:tc>
        <w:tc>
          <w:tcPr>
            <w:tcW w:w="7658" w:type="dxa"/>
          </w:tcPr>
          <w:p w14:paraId="3AE53A05" w14:textId="77777777" w:rsidR="00371329" w:rsidRDefault="00371329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 and approval of child safe documents </w:t>
            </w:r>
          </w:p>
          <w:p w14:paraId="63C3A597" w14:textId="77777777" w:rsidR="00CB6EB5" w:rsidRPr="00955343" w:rsidRDefault="00CB6EB5" w:rsidP="007C6F78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Handling of child safe incident reports</w:t>
            </w:r>
          </w:p>
          <w:p w14:paraId="4091A423" w14:textId="61DF7805" w:rsidR="00955343" w:rsidDel="008675E5" w:rsidRDefault="00955343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75E5" w:rsidRPr="009E5D53" w14:paraId="6B75FD88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58DD9A1" w14:textId="5A4B5BF6" w:rsidR="008675E5" w:rsidRPr="007C6F78" w:rsidDel="008675E5" w:rsidRDefault="00CB6EB5" w:rsidP="00D22B38">
            <w:r>
              <w:t xml:space="preserve">Program Lead, </w:t>
            </w:r>
            <w:r w:rsidR="00D22B38">
              <w:t xml:space="preserve">Water Literacy </w:t>
            </w:r>
          </w:p>
        </w:tc>
        <w:tc>
          <w:tcPr>
            <w:tcW w:w="7658" w:type="dxa"/>
          </w:tcPr>
          <w:p w14:paraId="07BB0A1A" w14:textId="58C829EC" w:rsidR="0030479C" w:rsidRPr="00955343" w:rsidRDefault="00371329" w:rsidP="005C2C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policy and procedure review</w:t>
            </w:r>
            <w:r w:rsidDel="00371329">
              <w:t xml:space="preserve"> </w:t>
            </w:r>
            <w:r w:rsidR="0030479C">
              <w:t>Handling of child safe incident reports</w:t>
            </w:r>
          </w:p>
          <w:p w14:paraId="2DE2A8E4" w14:textId="27B06152" w:rsidR="008675E5" w:rsidDel="008675E5" w:rsidRDefault="00B72A03" w:rsidP="00D22B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the team with o</w:t>
            </w:r>
            <w:r w:rsidR="0030479C">
              <w:t>n-boarding and training</w:t>
            </w:r>
            <w:r w:rsidR="004F1683">
              <w:t xml:space="preserve"> </w:t>
            </w:r>
            <w:r>
              <w:t xml:space="preserve">of </w:t>
            </w:r>
            <w:r w:rsidR="005C2C24">
              <w:t xml:space="preserve">child safety </w:t>
            </w:r>
            <w:r w:rsidR="0030479C">
              <w:t>&amp; wellbeing</w:t>
            </w:r>
            <w:r w:rsidR="004F1683">
              <w:t>.</w:t>
            </w:r>
          </w:p>
        </w:tc>
      </w:tr>
      <w:tr w:rsidR="008675E5" w:rsidRPr="009E5D53" w14:paraId="1C6CB911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F6C3BD1" w14:textId="4A8ABD69" w:rsidR="008675E5" w:rsidRPr="007C6F78" w:rsidRDefault="008675E5" w:rsidP="00AF1493">
            <w:r>
              <w:t>People &amp; Capability</w:t>
            </w:r>
          </w:p>
        </w:tc>
        <w:tc>
          <w:tcPr>
            <w:tcW w:w="7658" w:type="dxa"/>
          </w:tcPr>
          <w:p w14:paraId="163F7B5F" w14:textId="6382C079" w:rsidR="00CB6EB5" w:rsidDel="008675E5" w:rsidRDefault="00CB6EB5" w:rsidP="007C6F78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Recruitment processes include relevant e</w:t>
            </w:r>
            <w:r w:rsidR="008675E5">
              <w:t>mployee checks</w:t>
            </w:r>
            <w:r>
              <w:t xml:space="preserve">, including Working With Children Checks. </w:t>
            </w:r>
          </w:p>
        </w:tc>
      </w:tr>
      <w:tr w:rsidR="008675E5" w:rsidRPr="009E5D53" w14:paraId="4FB50146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015AB10" w14:textId="7904581F" w:rsidR="008675E5" w:rsidRPr="008675E5" w:rsidRDefault="008675E5" w:rsidP="00AF1493">
            <w:r w:rsidRPr="008675E5">
              <w:t>Employees</w:t>
            </w:r>
          </w:p>
        </w:tc>
        <w:tc>
          <w:tcPr>
            <w:tcW w:w="7658" w:type="dxa"/>
          </w:tcPr>
          <w:p w14:paraId="62505332" w14:textId="77DE4ADA" w:rsidR="008675E5" w:rsidRDefault="008675E5" w:rsidP="00867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Working with children or young people:</w:t>
            </w:r>
          </w:p>
          <w:p w14:paraId="2A6D2DD6" w14:textId="7A2DBEF5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Meeting the requirements of their position accountabilities</w:t>
            </w:r>
          </w:p>
          <w:p w14:paraId="39842B68" w14:textId="77777777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Observing requirements of the Code of Conduct</w:t>
            </w:r>
          </w:p>
          <w:p w14:paraId="1E820542" w14:textId="77777777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Complying with the requirements of this procedure</w:t>
            </w:r>
          </w:p>
          <w:p w14:paraId="5937C646" w14:textId="77777777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Attending training and awareness as required from time to time</w:t>
            </w:r>
          </w:p>
          <w:p w14:paraId="5A502555" w14:textId="4740DE47" w:rsidR="00CB6EB5" w:rsidDel="008675E5" w:rsidRDefault="00CB6EB5" w:rsidP="007C6F78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675E5" w:rsidRPr="009E5D53" w14:paraId="48548379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36980C5" w14:textId="62FA99AC" w:rsidR="008675E5" w:rsidRPr="008675E5" w:rsidRDefault="008675E5" w:rsidP="00AF1493">
            <w:r w:rsidRPr="008675E5">
              <w:t>Volunteers</w:t>
            </w:r>
          </w:p>
        </w:tc>
        <w:tc>
          <w:tcPr>
            <w:tcW w:w="7658" w:type="dxa"/>
          </w:tcPr>
          <w:p w14:paraId="371C67B5" w14:textId="77777777" w:rsidR="008675E5" w:rsidRDefault="008675E5" w:rsidP="0086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Working with children or young people:</w:t>
            </w:r>
          </w:p>
          <w:p w14:paraId="317DF609" w14:textId="2B277593" w:rsidR="008675E5" w:rsidDel="008675E5" w:rsidRDefault="008675E5" w:rsidP="007C6F7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5E5">
              <w:t>Complying with the requirements of this procedure</w:t>
            </w:r>
          </w:p>
        </w:tc>
      </w:tr>
      <w:tr w:rsidR="008675E5" w:rsidRPr="009E5D53" w14:paraId="14964F34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6E55F1" w14:textId="0ADBD844" w:rsidR="008675E5" w:rsidRPr="008675E5" w:rsidRDefault="008675E5" w:rsidP="00AF1493">
            <w:r w:rsidRPr="008675E5">
              <w:t>Contractors</w:t>
            </w:r>
          </w:p>
        </w:tc>
        <w:tc>
          <w:tcPr>
            <w:tcW w:w="7658" w:type="dxa"/>
          </w:tcPr>
          <w:p w14:paraId="21328155" w14:textId="77777777" w:rsidR="008675E5" w:rsidRDefault="008675E5" w:rsidP="00867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Working with children or young people:</w:t>
            </w:r>
          </w:p>
          <w:p w14:paraId="17E3ADFC" w14:textId="18DE2F87" w:rsidR="008675E5" w:rsidDel="008675E5" w:rsidRDefault="008675E5" w:rsidP="00AF14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5E5">
              <w:t>•</w:t>
            </w:r>
            <w:r w:rsidRPr="008675E5">
              <w:tab/>
              <w:t>Complying with the requirements of this procedure</w:t>
            </w:r>
          </w:p>
        </w:tc>
      </w:tr>
    </w:tbl>
    <w:p w14:paraId="0B431624" w14:textId="77777777" w:rsidR="008675E5" w:rsidRDefault="008675E5" w:rsidP="001854C2">
      <w:pPr>
        <w:pStyle w:val="Heading1"/>
      </w:pPr>
    </w:p>
    <w:p w14:paraId="766AF7CD" w14:textId="77777777" w:rsidR="008675E5" w:rsidRDefault="008675E5" w:rsidP="001854C2">
      <w:pPr>
        <w:pStyle w:val="Heading1"/>
      </w:pPr>
    </w:p>
    <w:p w14:paraId="511BE15E" w14:textId="6AF28F29" w:rsidR="005D215F" w:rsidRPr="005D215F" w:rsidRDefault="005D215F" w:rsidP="001854C2">
      <w:pPr>
        <w:pStyle w:val="Heading1"/>
      </w:pPr>
      <w:r w:rsidRPr="005D215F">
        <w:t>Document History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415"/>
        <w:gridCol w:w="2961"/>
        <w:gridCol w:w="1114"/>
        <w:gridCol w:w="4138"/>
      </w:tblGrid>
      <w:tr w:rsidR="005D215F" w:rsidRPr="001854C2" w14:paraId="01130F34" w14:textId="77777777" w:rsidTr="007A2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5A1AD96" w14:textId="77777777" w:rsidR="005D215F" w:rsidRPr="001854C2" w:rsidRDefault="005D215F" w:rsidP="005D215F">
            <w:pPr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Date</w:t>
            </w:r>
          </w:p>
        </w:tc>
        <w:tc>
          <w:tcPr>
            <w:tcW w:w="2961" w:type="dxa"/>
          </w:tcPr>
          <w:p w14:paraId="168D368D" w14:textId="77777777" w:rsidR="005D215F" w:rsidRPr="001854C2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Reviewed/ Actioned By</w:t>
            </w:r>
          </w:p>
        </w:tc>
        <w:tc>
          <w:tcPr>
            <w:tcW w:w="1114" w:type="dxa"/>
          </w:tcPr>
          <w:p w14:paraId="427277A5" w14:textId="77777777" w:rsidR="005D215F" w:rsidRPr="001854C2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Version</w:t>
            </w:r>
          </w:p>
        </w:tc>
        <w:tc>
          <w:tcPr>
            <w:tcW w:w="4138" w:type="dxa"/>
          </w:tcPr>
          <w:p w14:paraId="3C64C62A" w14:textId="77777777" w:rsidR="005D215F" w:rsidRPr="001854C2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Action</w:t>
            </w:r>
          </w:p>
        </w:tc>
      </w:tr>
      <w:tr w:rsidR="008C3544" w:rsidRPr="005D215F" w14:paraId="6558B149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33AFE7A" w14:textId="677D91F4" w:rsidR="008C3544" w:rsidRPr="005D215F" w:rsidRDefault="00FB4E6E" w:rsidP="005D215F">
            <w:r>
              <w:t>03</w:t>
            </w:r>
            <w:r w:rsidR="008C3544">
              <w:t>/</w:t>
            </w:r>
            <w:r>
              <w:t>08/</w:t>
            </w:r>
            <w:r w:rsidR="008C3544">
              <w:t>17</w:t>
            </w:r>
          </w:p>
        </w:tc>
        <w:tc>
          <w:tcPr>
            <w:tcW w:w="2961" w:type="dxa"/>
          </w:tcPr>
          <w:p w14:paraId="19417E31" w14:textId="776956CA" w:rsidR="008C3544" w:rsidRPr="005D215F" w:rsidRDefault="008C3544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Catus-Wood</w:t>
            </w:r>
          </w:p>
        </w:tc>
        <w:tc>
          <w:tcPr>
            <w:tcW w:w="1114" w:type="dxa"/>
          </w:tcPr>
          <w:p w14:paraId="0092E403" w14:textId="4EA02C02" w:rsidR="008C3544" w:rsidRPr="005D215F" w:rsidRDefault="009D2B09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4138" w:type="dxa"/>
          </w:tcPr>
          <w:p w14:paraId="1E420223" w14:textId="37F852F9" w:rsidR="008C3544" w:rsidRPr="005D215F" w:rsidRDefault="009D2B09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Document</w:t>
            </w:r>
          </w:p>
        </w:tc>
      </w:tr>
      <w:tr w:rsidR="005D215F" w:rsidRPr="005D215F" w14:paraId="3F766B40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1696282F" w14:textId="17B2FF87" w:rsidR="005D215F" w:rsidRPr="005D215F" w:rsidRDefault="009D2B09" w:rsidP="005D215F">
            <w:r>
              <w:t>07/08/2017</w:t>
            </w:r>
          </w:p>
        </w:tc>
        <w:tc>
          <w:tcPr>
            <w:tcW w:w="2961" w:type="dxa"/>
          </w:tcPr>
          <w:p w14:paraId="1990491A" w14:textId="333C014E" w:rsidR="005D215F" w:rsidRPr="005D215F" w:rsidRDefault="009D2B09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Elisa Bourke</w:t>
            </w:r>
          </w:p>
        </w:tc>
        <w:tc>
          <w:tcPr>
            <w:tcW w:w="1114" w:type="dxa"/>
          </w:tcPr>
          <w:p w14:paraId="4F511C7F" w14:textId="71C5257C" w:rsidR="005D215F" w:rsidRPr="005D215F" w:rsidRDefault="009D2B09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4138" w:type="dxa"/>
          </w:tcPr>
          <w:p w14:paraId="75BF1ADC" w14:textId="06F70C51" w:rsidR="005D215F" w:rsidRPr="005D215F" w:rsidRDefault="009D2B09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Updated Doc ID and Version Number</w:t>
            </w:r>
          </w:p>
        </w:tc>
      </w:tr>
      <w:tr w:rsidR="009E758F" w:rsidRPr="005D215F" w14:paraId="1875A943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1AFC464" w14:textId="5966C794" w:rsidR="009E758F" w:rsidRDefault="009E758F" w:rsidP="005D215F">
            <w:r>
              <w:t>08/08/2018</w:t>
            </w:r>
          </w:p>
        </w:tc>
        <w:tc>
          <w:tcPr>
            <w:tcW w:w="2961" w:type="dxa"/>
          </w:tcPr>
          <w:p w14:paraId="3F0E054C" w14:textId="2A895AE8" w:rsidR="009E758F" w:rsidRDefault="009E758F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Greg Bain</w:t>
            </w:r>
          </w:p>
        </w:tc>
        <w:tc>
          <w:tcPr>
            <w:tcW w:w="1114" w:type="dxa"/>
          </w:tcPr>
          <w:p w14:paraId="17EE0DB4" w14:textId="49079390" w:rsidR="009E758F" w:rsidRDefault="009E758F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F41AF9">
              <w:t>.0</w:t>
            </w:r>
          </w:p>
        </w:tc>
        <w:tc>
          <w:tcPr>
            <w:tcW w:w="4138" w:type="dxa"/>
          </w:tcPr>
          <w:p w14:paraId="229064BF" w14:textId="076F8A26" w:rsidR="009E758F" w:rsidRDefault="009E758F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7A2FC9" w:rsidRPr="005D215F" w14:paraId="284462A4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2E4C68AA" w14:textId="7628BAF2" w:rsidR="007A2FC9" w:rsidRDefault="007A2FC9" w:rsidP="007A2FC9">
            <w:r>
              <w:t>08/08/2019</w:t>
            </w:r>
          </w:p>
        </w:tc>
        <w:tc>
          <w:tcPr>
            <w:tcW w:w="2961" w:type="dxa"/>
          </w:tcPr>
          <w:p w14:paraId="4457FFE0" w14:textId="0912F510" w:rsidR="007A2FC9" w:rsidRDefault="007A2FC9" w:rsidP="007A2F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Yvonne Cabuang</w:t>
            </w:r>
          </w:p>
        </w:tc>
        <w:tc>
          <w:tcPr>
            <w:tcW w:w="1114" w:type="dxa"/>
          </w:tcPr>
          <w:p w14:paraId="7EFFFE1A" w14:textId="4BA85B32" w:rsidR="007A2FC9" w:rsidRDefault="007A2FC9" w:rsidP="007A2F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  <w:r w:rsidR="00F41AF9">
              <w:t>.0</w:t>
            </w:r>
          </w:p>
        </w:tc>
        <w:tc>
          <w:tcPr>
            <w:tcW w:w="4138" w:type="dxa"/>
          </w:tcPr>
          <w:p w14:paraId="3DC42175" w14:textId="0F9850F9" w:rsidR="007A2FC9" w:rsidRDefault="007A2FC9" w:rsidP="007A2F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F41AF9" w:rsidRPr="005D215F" w14:paraId="7CA27F06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A60687B" w14:textId="20DA371F" w:rsidR="00F41AF9" w:rsidRDefault="00821A85" w:rsidP="00F41AF9">
            <w:r>
              <w:t>19/01/2021</w:t>
            </w:r>
          </w:p>
        </w:tc>
        <w:tc>
          <w:tcPr>
            <w:tcW w:w="2961" w:type="dxa"/>
          </w:tcPr>
          <w:p w14:paraId="3F9510D3" w14:textId="0C4843BA" w:rsidR="00F41AF9" w:rsidRDefault="00F41AF9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Yvonne Cabuang</w:t>
            </w:r>
          </w:p>
        </w:tc>
        <w:tc>
          <w:tcPr>
            <w:tcW w:w="1114" w:type="dxa"/>
          </w:tcPr>
          <w:p w14:paraId="54B335D5" w14:textId="37043926" w:rsidR="00F41AF9" w:rsidRDefault="00F41AF9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4138" w:type="dxa"/>
          </w:tcPr>
          <w:p w14:paraId="7A251BA5" w14:textId="792247EB" w:rsidR="00F41AF9" w:rsidRDefault="00F41AF9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304F30" w:rsidRPr="005D215F" w14:paraId="1633E267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AD79EB4" w14:textId="2FAFD5C4" w:rsidR="00304F30" w:rsidRDefault="0004193B" w:rsidP="0004193B">
            <w:r>
              <w:t>27</w:t>
            </w:r>
            <w:r w:rsidR="00ED6EBA">
              <w:t>/</w:t>
            </w:r>
            <w:r w:rsidR="006F455D">
              <w:t>06</w:t>
            </w:r>
            <w:r w:rsidR="00ED6EBA">
              <w:t>/2022</w:t>
            </w:r>
          </w:p>
        </w:tc>
        <w:tc>
          <w:tcPr>
            <w:tcW w:w="2961" w:type="dxa"/>
          </w:tcPr>
          <w:p w14:paraId="1CF0454C" w14:textId="3FB9ADE6" w:rsidR="00304F30" w:rsidRDefault="00ED6EBA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Marita Tripp</w:t>
            </w:r>
            <w:r w:rsidR="00EC1963">
              <w:t>/Yvonne Cabuang</w:t>
            </w:r>
          </w:p>
        </w:tc>
        <w:tc>
          <w:tcPr>
            <w:tcW w:w="1114" w:type="dxa"/>
          </w:tcPr>
          <w:p w14:paraId="489F2949" w14:textId="0229DE8B" w:rsidR="00304F30" w:rsidRDefault="006F455D" w:rsidP="006F45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  <w:r w:rsidR="00ED6EBA">
              <w:t>.0</w:t>
            </w:r>
          </w:p>
        </w:tc>
        <w:tc>
          <w:tcPr>
            <w:tcW w:w="4138" w:type="dxa"/>
          </w:tcPr>
          <w:p w14:paraId="1CFFA399" w14:textId="18037B3D" w:rsidR="00304F30" w:rsidRDefault="00ED6EBA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7F679C" w:rsidRPr="005D215F" w14:paraId="6DDC7251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60FD696" w14:textId="57BA6C93" w:rsidR="007F679C" w:rsidRDefault="007F679C" w:rsidP="0004193B">
            <w:r>
              <w:t>02/05/2023</w:t>
            </w:r>
          </w:p>
        </w:tc>
        <w:tc>
          <w:tcPr>
            <w:tcW w:w="2961" w:type="dxa"/>
          </w:tcPr>
          <w:p w14:paraId="18A81961" w14:textId="0095D601" w:rsidR="007F679C" w:rsidRDefault="007F679C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Marita Tripp</w:t>
            </w:r>
          </w:p>
        </w:tc>
        <w:tc>
          <w:tcPr>
            <w:tcW w:w="1114" w:type="dxa"/>
          </w:tcPr>
          <w:p w14:paraId="03E24C66" w14:textId="6DDBC474" w:rsidR="007F679C" w:rsidRDefault="007F679C" w:rsidP="006F4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4138" w:type="dxa"/>
          </w:tcPr>
          <w:p w14:paraId="1B999456" w14:textId="129669FB" w:rsidR="007F679C" w:rsidRDefault="007F679C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D22B38" w:rsidRPr="005D215F" w14:paraId="5654BABC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6E6127BE" w14:textId="1D51E776" w:rsidR="00D22B38" w:rsidRDefault="00D22B38" w:rsidP="0004193B">
            <w:r>
              <w:t>04/-4/2024</w:t>
            </w:r>
          </w:p>
        </w:tc>
        <w:tc>
          <w:tcPr>
            <w:tcW w:w="2961" w:type="dxa"/>
          </w:tcPr>
          <w:p w14:paraId="203E86B5" w14:textId="7BE01DBA" w:rsidR="00D22B38" w:rsidRDefault="00D22B38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Marita Tripp</w:t>
            </w:r>
          </w:p>
        </w:tc>
        <w:tc>
          <w:tcPr>
            <w:tcW w:w="1114" w:type="dxa"/>
          </w:tcPr>
          <w:p w14:paraId="19C289C6" w14:textId="79B68DB8" w:rsidR="00D22B38" w:rsidRDefault="00D22B38" w:rsidP="006F45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4138" w:type="dxa"/>
          </w:tcPr>
          <w:p w14:paraId="572C375C" w14:textId="7A2DF605" w:rsidR="00D22B38" w:rsidRDefault="00D22B38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5574C6" w:rsidRPr="005D215F" w14:paraId="30C7E428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19531F9B" w14:textId="7E7ABD5A" w:rsidR="005574C6" w:rsidRDefault="005574C6" w:rsidP="0004193B">
            <w:r>
              <w:t>5/12/2024</w:t>
            </w:r>
          </w:p>
        </w:tc>
        <w:tc>
          <w:tcPr>
            <w:tcW w:w="2961" w:type="dxa"/>
          </w:tcPr>
          <w:p w14:paraId="24F04731" w14:textId="37F47C96" w:rsidR="005574C6" w:rsidRDefault="005574C6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Marita Tripp</w:t>
            </w:r>
          </w:p>
        </w:tc>
        <w:tc>
          <w:tcPr>
            <w:tcW w:w="1114" w:type="dxa"/>
          </w:tcPr>
          <w:p w14:paraId="30E7DA06" w14:textId="2D7A7EDA" w:rsidR="005574C6" w:rsidRDefault="005574C6" w:rsidP="006F4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</w:t>
            </w:r>
          </w:p>
        </w:tc>
        <w:tc>
          <w:tcPr>
            <w:tcW w:w="4138" w:type="dxa"/>
          </w:tcPr>
          <w:p w14:paraId="49A3ED00" w14:textId="5916BD12" w:rsidR="005574C6" w:rsidRDefault="005574C6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</w:tbl>
    <w:p w14:paraId="22C1A244" w14:textId="77777777" w:rsidR="003918A5" w:rsidRPr="004D0826" w:rsidRDefault="003918A5" w:rsidP="00E67575"/>
    <w:sectPr w:rsidR="003918A5" w:rsidRPr="004D0826" w:rsidSect="00577FF5">
      <w:headerReference w:type="default" r:id="rId17"/>
      <w:footerReference w:type="default" r:id="rId18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FE13" w14:textId="77777777" w:rsidR="00A91F96" w:rsidRDefault="00A91F96" w:rsidP="006D08CB">
      <w:pPr>
        <w:spacing w:after="0"/>
      </w:pPr>
      <w:r>
        <w:separator/>
      </w:r>
    </w:p>
  </w:endnote>
  <w:endnote w:type="continuationSeparator" w:id="0">
    <w:p w14:paraId="5DDAE319" w14:textId="77777777" w:rsidR="00A91F96" w:rsidRDefault="00A91F96" w:rsidP="006D0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2" w:type="dxa"/>
      <w:jc w:val="center"/>
      <w:tblBorders>
        <w:top w:val="single" w:sz="4" w:space="0" w:color="00428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8"/>
      <w:gridCol w:w="1412"/>
      <w:gridCol w:w="1423"/>
      <w:gridCol w:w="3969"/>
    </w:tblGrid>
    <w:tr w:rsidR="004D0826" w:rsidRPr="00B13A41" w14:paraId="0F608030" w14:textId="77777777" w:rsidTr="005E3409">
      <w:trPr>
        <w:jc w:val="center"/>
      </w:trPr>
      <w:tc>
        <w:tcPr>
          <w:tcW w:w="5380" w:type="dxa"/>
          <w:gridSpan w:val="2"/>
        </w:tcPr>
        <w:p w14:paraId="2C3FC634" w14:textId="3149B09E" w:rsidR="004D0826" w:rsidRPr="00B13A41" w:rsidRDefault="004D0826" w:rsidP="005967C0">
          <w:pPr>
            <w:pStyle w:val="Footer"/>
            <w:spacing w:before="120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Name:</w:t>
          </w:r>
          <w:r>
            <w:rPr>
              <w:b/>
              <w:sz w:val="12"/>
              <w:szCs w:val="12"/>
            </w:rPr>
            <w:t xml:space="preserve"> </w:t>
          </w:r>
          <w:r w:rsidR="005967C0">
            <w:rPr>
              <w:sz w:val="12"/>
              <w:szCs w:val="12"/>
            </w:rPr>
            <w:t>CORP GOV POL Child Safe</w:t>
          </w:r>
        </w:p>
      </w:tc>
      <w:tc>
        <w:tcPr>
          <w:tcW w:w="5390" w:type="dxa"/>
          <w:gridSpan w:val="2"/>
        </w:tcPr>
        <w:p w14:paraId="25A3938E" w14:textId="1291A745" w:rsidR="004D0826" w:rsidRPr="00B13A41" w:rsidRDefault="004D0826" w:rsidP="007F679C">
          <w:pPr>
            <w:pStyle w:val="Footer"/>
            <w:spacing w:before="120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Author:</w:t>
          </w:r>
          <w:r>
            <w:rPr>
              <w:b/>
              <w:sz w:val="12"/>
              <w:szCs w:val="12"/>
            </w:rPr>
            <w:t xml:space="preserve"> </w:t>
          </w:r>
          <w:r w:rsidR="005967C0">
            <w:rPr>
              <w:sz w:val="12"/>
              <w:szCs w:val="12"/>
            </w:rPr>
            <w:t>TL,</w:t>
          </w:r>
          <w:r w:rsidR="007F679C">
            <w:rPr>
              <w:sz w:val="12"/>
              <w:szCs w:val="12"/>
            </w:rPr>
            <w:t xml:space="preserve"> Water Literacy –</w:t>
          </w:r>
          <w:r w:rsidR="005967C0">
            <w:rPr>
              <w:sz w:val="12"/>
              <w:szCs w:val="12"/>
            </w:rPr>
            <w:t xml:space="preserve"> Education</w:t>
          </w:r>
        </w:p>
      </w:tc>
    </w:tr>
    <w:tr w:rsidR="004D0826" w:rsidRPr="00B13A41" w14:paraId="280B0019" w14:textId="77777777" w:rsidTr="005E3409">
      <w:trPr>
        <w:jc w:val="center"/>
      </w:trPr>
      <w:tc>
        <w:tcPr>
          <w:tcW w:w="3968" w:type="dxa"/>
        </w:tcPr>
        <w:p w14:paraId="04225D80" w14:textId="34924162" w:rsidR="004D0826" w:rsidRPr="00B13A41" w:rsidRDefault="004D0826" w:rsidP="00D22B38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Version:</w:t>
          </w:r>
          <w:r>
            <w:rPr>
              <w:b/>
              <w:sz w:val="12"/>
              <w:szCs w:val="12"/>
            </w:rPr>
            <w:t xml:space="preserve"> </w:t>
          </w:r>
          <w:r w:rsidR="005574C6">
            <w:rPr>
              <w:sz w:val="12"/>
              <w:szCs w:val="12"/>
            </w:rPr>
            <w:t>10</w:t>
          </w:r>
          <w:r w:rsidR="009D2B09" w:rsidRPr="005D7C5A">
            <w:rPr>
              <w:sz w:val="12"/>
              <w:szCs w:val="12"/>
            </w:rPr>
            <w:t>.</w:t>
          </w:r>
          <w:r w:rsidR="009D2B09">
            <w:rPr>
              <w:sz w:val="12"/>
              <w:szCs w:val="12"/>
            </w:rPr>
            <w:t>0</w:t>
          </w:r>
          <w:r>
            <w:rPr>
              <w:sz w:val="12"/>
              <w:szCs w:val="12"/>
            </w:rPr>
            <w:t xml:space="preserve"> </w:t>
          </w:r>
        </w:p>
      </w:tc>
      <w:tc>
        <w:tcPr>
          <w:tcW w:w="2835" w:type="dxa"/>
          <w:gridSpan w:val="2"/>
        </w:tcPr>
        <w:p w14:paraId="3569A37C" w14:textId="5A2277F0" w:rsidR="004D0826" w:rsidRPr="00B13A41" w:rsidRDefault="004D0826" w:rsidP="002E0E1E">
          <w:pPr>
            <w:pStyle w:val="Footer"/>
            <w:jc w:val="center"/>
            <w:rPr>
              <w:sz w:val="12"/>
              <w:szCs w:val="12"/>
            </w:rPr>
          </w:pPr>
          <w:r w:rsidRPr="00B13A41">
            <w:rPr>
              <w:sz w:val="12"/>
              <w:szCs w:val="12"/>
            </w:rPr>
            <w:t xml:space="preserve">Page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PAGE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150DD0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  <w:r w:rsidRPr="00B13A41">
            <w:rPr>
              <w:sz w:val="12"/>
              <w:szCs w:val="12"/>
            </w:rPr>
            <w:t xml:space="preserve"> of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NUMPAGES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150DD0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</w:p>
      </w:tc>
      <w:tc>
        <w:tcPr>
          <w:tcW w:w="3967" w:type="dxa"/>
        </w:tcPr>
        <w:p w14:paraId="30B1976D" w14:textId="1B407EBA" w:rsidR="004D0826" w:rsidRPr="00B13A41" w:rsidRDefault="004D0826" w:rsidP="005967C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Approver:</w:t>
          </w:r>
          <w:r>
            <w:rPr>
              <w:b/>
              <w:sz w:val="12"/>
              <w:szCs w:val="12"/>
            </w:rPr>
            <w:t xml:space="preserve"> </w:t>
          </w:r>
          <w:r w:rsidR="007F679C">
            <w:rPr>
              <w:sz w:val="12"/>
              <w:szCs w:val="12"/>
            </w:rPr>
            <w:t>Mgr, Water Literacy</w:t>
          </w:r>
        </w:p>
      </w:tc>
    </w:tr>
    <w:tr w:rsidR="004D0826" w:rsidRPr="00B13A41" w14:paraId="35D6CB37" w14:textId="77777777" w:rsidTr="005E3409">
      <w:trPr>
        <w:jc w:val="center"/>
      </w:trPr>
      <w:tc>
        <w:tcPr>
          <w:tcW w:w="3968" w:type="dxa"/>
        </w:tcPr>
        <w:p w14:paraId="490F8E35" w14:textId="4ACE6EF5" w:rsidR="004D0826" w:rsidRPr="00B13A41" w:rsidRDefault="004D0826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ID:</w:t>
          </w:r>
          <w:r>
            <w:rPr>
              <w:b/>
              <w:sz w:val="12"/>
              <w:szCs w:val="12"/>
            </w:rPr>
            <w:t xml:space="preserve"> </w:t>
          </w:r>
          <w:r w:rsidR="009D2B09" w:rsidRPr="009D2B09">
            <w:rPr>
              <w:sz w:val="12"/>
              <w:szCs w:val="12"/>
            </w:rPr>
            <w:t>39972438</w:t>
          </w:r>
        </w:p>
      </w:tc>
      <w:tc>
        <w:tcPr>
          <w:tcW w:w="2835" w:type="dxa"/>
          <w:gridSpan w:val="2"/>
        </w:tcPr>
        <w:p w14:paraId="74CF59E6" w14:textId="77777777" w:rsidR="004D0826" w:rsidRPr="00B13A41" w:rsidRDefault="004D0826" w:rsidP="002E0E1E">
          <w:pPr>
            <w:pStyle w:val="Footer"/>
            <w:jc w:val="center"/>
            <w:rPr>
              <w:b/>
              <w:i/>
              <w:sz w:val="12"/>
              <w:szCs w:val="12"/>
            </w:rPr>
          </w:pPr>
          <w:r w:rsidRPr="00B13A41">
            <w:rPr>
              <w:b/>
              <w:i/>
              <w:sz w:val="12"/>
              <w:szCs w:val="12"/>
            </w:rPr>
            <w:t>Document Uncontrolled if Printed</w:t>
          </w:r>
        </w:p>
      </w:tc>
      <w:tc>
        <w:tcPr>
          <w:tcW w:w="3969" w:type="dxa"/>
        </w:tcPr>
        <w:p w14:paraId="51B8B3CE" w14:textId="69E32816" w:rsidR="004D0826" w:rsidRPr="00B13A41" w:rsidRDefault="004D0826" w:rsidP="00D22B38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Approved:</w:t>
          </w:r>
          <w:r>
            <w:rPr>
              <w:b/>
              <w:sz w:val="12"/>
              <w:szCs w:val="12"/>
            </w:rPr>
            <w:t xml:space="preserve"> </w:t>
          </w:r>
          <w:r w:rsidR="009B50B2">
            <w:rPr>
              <w:sz w:val="12"/>
              <w:szCs w:val="12"/>
            </w:rPr>
            <w:t>December</w:t>
          </w:r>
          <w:r w:rsidR="00D22B38">
            <w:rPr>
              <w:sz w:val="12"/>
              <w:szCs w:val="12"/>
            </w:rPr>
            <w:t xml:space="preserve"> 2024</w:t>
          </w:r>
        </w:p>
      </w:tc>
    </w:tr>
  </w:tbl>
  <w:p w14:paraId="22C1A25A" w14:textId="77777777" w:rsidR="006D08CB" w:rsidRDefault="006D0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4DCC6" w14:textId="77777777" w:rsidR="00A91F96" w:rsidRDefault="00A91F96" w:rsidP="006D08CB">
      <w:pPr>
        <w:spacing w:after="0"/>
      </w:pPr>
      <w:r>
        <w:separator/>
      </w:r>
    </w:p>
  </w:footnote>
  <w:footnote w:type="continuationSeparator" w:id="0">
    <w:p w14:paraId="0443FBB1" w14:textId="77777777" w:rsidR="00A91F96" w:rsidRDefault="00A91F96" w:rsidP="006D0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single" w:sz="4" w:space="0" w:color="00428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2834"/>
    </w:tblGrid>
    <w:tr w:rsidR="00577FF5" w:rsidRPr="000B6B76" w14:paraId="14835BD5" w14:textId="77777777" w:rsidTr="001501C9">
      <w:trPr>
        <w:jc w:val="center"/>
      </w:trPr>
      <w:tc>
        <w:tcPr>
          <w:tcW w:w="7938" w:type="dxa"/>
          <w:vAlign w:val="bottom"/>
        </w:tcPr>
        <w:p w14:paraId="5076C3AD" w14:textId="45CF09E6" w:rsidR="00577FF5" w:rsidRPr="000B6B76" w:rsidRDefault="008C3544" w:rsidP="008C3544">
          <w:pPr>
            <w:pStyle w:val="DocumentName"/>
            <w:rPr>
              <w:sz w:val="12"/>
              <w:szCs w:val="12"/>
            </w:rPr>
          </w:pPr>
          <w:r>
            <w:t>Child Safe Policy</w:t>
          </w:r>
          <w:r w:rsidR="00577FF5">
            <w:rPr>
              <w:noProof/>
              <w:lang w:eastAsia="en-AU"/>
            </w:rPr>
            <w:t xml:space="preserve"> </w:t>
          </w:r>
          <w:r w:rsidR="00577FF5"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E66BE0B" wp14:editId="02EC7520">
                    <wp:simplePos x="0" y="0"/>
                    <wp:positionH relativeFrom="page">
                      <wp:posOffset>5241290</wp:posOffset>
                    </wp:positionH>
                    <wp:positionV relativeFrom="page">
                      <wp:posOffset>180340</wp:posOffset>
                    </wp:positionV>
                    <wp:extent cx="1569085" cy="374015"/>
                    <wp:effectExtent l="0" t="0" r="0" b="6985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69085" cy="374015"/>
                              <a:chOff x="4535" y="725"/>
                              <a:chExt cx="2462" cy="588"/>
                            </a:xfrm>
                          </wpg:grpSpPr>
                          <wps:wsp>
                            <wps:cNvPr id="43" name="lite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823"/>
                                <a:ext cx="583" cy="485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1568 h 1568"/>
                                  <a:gd name="T2" fmla="*/ 0 w 1890"/>
                                  <a:gd name="T3" fmla="*/ 1568 h 1568"/>
                                  <a:gd name="T4" fmla="*/ 0 w 1890"/>
                                  <a:gd name="T5" fmla="*/ 35 h 1568"/>
                                  <a:gd name="T6" fmla="*/ 197 w 1890"/>
                                  <a:gd name="T7" fmla="*/ 0 h 1568"/>
                                  <a:gd name="T8" fmla="*/ 1480 w 1890"/>
                                  <a:gd name="T9" fmla="*/ 560 h 1568"/>
                                  <a:gd name="T10" fmla="*/ 1890 w 1890"/>
                                  <a:gd name="T11" fmla="*/ 472 h 1568"/>
                                  <a:gd name="T12" fmla="*/ 1890 w 1890"/>
                                  <a:gd name="T13" fmla="*/ 156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1568">
                                    <a:moveTo>
                                      <a:pt x="1890" y="1568"/>
                                    </a:moveTo>
                                    <a:cubicBezTo>
                                      <a:pt x="0" y="1568"/>
                                      <a:pt x="0" y="1568"/>
                                      <a:pt x="0" y="1568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49" y="14"/>
                                      <a:pt x="128" y="0"/>
                                      <a:pt x="197" y="0"/>
                                    </a:cubicBezTo>
                                    <a:cubicBezTo>
                                      <a:pt x="781" y="0"/>
                                      <a:pt x="849" y="560"/>
                                      <a:pt x="1480" y="560"/>
                                    </a:cubicBezTo>
                                    <a:cubicBezTo>
                                      <a:pt x="1699" y="560"/>
                                      <a:pt x="1834" y="497"/>
                                      <a:pt x="1890" y="472"/>
                                    </a:cubicBezTo>
                                    <a:lnTo>
                                      <a:pt x="1890" y="15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drk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725"/>
                                <a:ext cx="583" cy="249"/>
                              </a:xfrm>
                              <a:custGeom>
                                <a:avLst/>
                                <a:gdLst>
                                  <a:gd name="T0" fmla="*/ 0 w 1890"/>
                                  <a:gd name="T1" fmla="*/ 332 h 805"/>
                                  <a:gd name="T2" fmla="*/ 423 w 1890"/>
                                  <a:gd name="T3" fmla="*/ 237 h 805"/>
                                  <a:gd name="T4" fmla="*/ 1692 w 1890"/>
                                  <a:gd name="T5" fmla="*/ 805 h 805"/>
                                  <a:gd name="T6" fmla="*/ 1890 w 1890"/>
                                  <a:gd name="T7" fmla="*/ 771 h 805"/>
                                  <a:gd name="T8" fmla="*/ 1890 w 1890"/>
                                  <a:gd name="T9" fmla="*/ 0 h 805"/>
                                  <a:gd name="T10" fmla="*/ 0 w 1890"/>
                                  <a:gd name="T11" fmla="*/ 0 h 805"/>
                                  <a:gd name="T12" fmla="*/ 0 w 1890"/>
                                  <a:gd name="T13" fmla="*/ 332 h 8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805">
                                    <a:moveTo>
                                      <a:pt x="0" y="332"/>
                                    </a:moveTo>
                                    <a:cubicBezTo>
                                      <a:pt x="56" y="308"/>
                                      <a:pt x="204" y="237"/>
                                      <a:pt x="423" y="237"/>
                                    </a:cubicBezTo>
                                    <a:cubicBezTo>
                                      <a:pt x="1067" y="237"/>
                                      <a:pt x="1100" y="805"/>
                                      <a:pt x="1692" y="805"/>
                                    </a:cubicBezTo>
                                    <a:cubicBezTo>
                                      <a:pt x="1762" y="805"/>
                                      <a:pt x="1833" y="788"/>
                                      <a:pt x="1890" y="771"/>
                                    </a:cubicBezTo>
                                    <a:cubicBezTo>
                                      <a:pt x="1890" y="0"/>
                                      <a:pt x="1890" y="0"/>
                                      <a:pt x="189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wht_Block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5" y="798"/>
                                <a:ext cx="583" cy="302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554 h 979"/>
                                  <a:gd name="T2" fmla="*/ 1480 w 1890"/>
                                  <a:gd name="T3" fmla="*/ 642 h 979"/>
                                  <a:gd name="T4" fmla="*/ 197 w 1890"/>
                                  <a:gd name="T5" fmla="*/ 83 h 979"/>
                                  <a:gd name="T6" fmla="*/ 0 w 1890"/>
                                  <a:gd name="T7" fmla="*/ 117 h 979"/>
                                  <a:gd name="T8" fmla="*/ 0 w 1890"/>
                                  <a:gd name="T9" fmla="*/ 95 h 979"/>
                                  <a:gd name="T10" fmla="*/ 423 w 1890"/>
                                  <a:gd name="T11" fmla="*/ 0 h 979"/>
                                  <a:gd name="T12" fmla="*/ 1692 w 1890"/>
                                  <a:gd name="T13" fmla="*/ 567 h 979"/>
                                  <a:gd name="T14" fmla="*/ 1890 w 1890"/>
                                  <a:gd name="T15" fmla="*/ 534 h 979"/>
                                  <a:gd name="T16" fmla="*/ 1890 w 1890"/>
                                  <a:gd name="T17" fmla="*/ 554 h 979"/>
                                  <a:gd name="T18" fmla="*/ 1890 w 1890"/>
                                  <a:gd name="T19" fmla="*/ 870 h 979"/>
                                  <a:gd name="T20" fmla="*/ 1692 w 1890"/>
                                  <a:gd name="T21" fmla="*/ 903 h 979"/>
                                  <a:gd name="T22" fmla="*/ 423 w 1890"/>
                                  <a:gd name="T23" fmla="*/ 335 h 979"/>
                                  <a:gd name="T24" fmla="*/ 0 w 1890"/>
                                  <a:gd name="T25" fmla="*/ 432 h 979"/>
                                  <a:gd name="T26" fmla="*/ 0 w 1890"/>
                                  <a:gd name="T27" fmla="*/ 453 h 979"/>
                                  <a:gd name="T28" fmla="*/ 197 w 1890"/>
                                  <a:gd name="T29" fmla="*/ 419 h 979"/>
                                  <a:gd name="T30" fmla="*/ 1480 w 1890"/>
                                  <a:gd name="T31" fmla="*/ 979 h 979"/>
                                  <a:gd name="T32" fmla="*/ 1890 w 1890"/>
                                  <a:gd name="T33" fmla="*/ 891 h 979"/>
                                  <a:gd name="T34" fmla="*/ 1890 w 1890"/>
                                  <a:gd name="T35" fmla="*/ 870 h 9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90" h="979">
                                    <a:moveTo>
                                      <a:pt x="1890" y="554"/>
                                    </a:moveTo>
                                    <a:cubicBezTo>
                                      <a:pt x="1834" y="579"/>
                                      <a:pt x="1699" y="642"/>
                                      <a:pt x="1480" y="642"/>
                                    </a:cubicBezTo>
                                    <a:cubicBezTo>
                                      <a:pt x="849" y="642"/>
                                      <a:pt x="781" y="83"/>
                                      <a:pt x="197" y="83"/>
                                    </a:cubicBezTo>
                                    <a:cubicBezTo>
                                      <a:pt x="128" y="83"/>
                                      <a:pt x="49" y="97"/>
                                      <a:pt x="0" y="117"/>
                                    </a:cubicBezTo>
                                    <a:cubicBezTo>
                                      <a:pt x="0" y="95"/>
                                      <a:pt x="0" y="95"/>
                                      <a:pt x="0" y="95"/>
                                    </a:cubicBezTo>
                                    <a:cubicBezTo>
                                      <a:pt x="56" y="71"/>
                                      <a:pt x="204" y="0"/>
                                      <a:pt x="423" y="0"/>
                                    </a:cubicBezTo>
                                    <a:cubicBezTo>
                                      <a:pt x="1067" y="0"/>
                                      <a:pt x="1100" y="567"/>
                                      <a:pt x="1692" y="567"/>
                                    </a:cubicBezTo>
                                    <a:cubicBezTo>
                                      <a:pt x="1761" y="567"/>
                                      <a:pt x="1833" y="550"/>
                                      <a:pt x="1890" y="534"/>
                                    </a:cubicBezTo>
                                    <a:lnTo>
                                      <a:pt x="1890" y="554"/>
                                    </a:lnTo>
                                    <a:close/>
                                    <a:moveTo>
                                      <a:pt x="1890" y="870"/>
                                    </a:moveTo>
                                    <a:cubicBezTo>
                                      <a:pt x="1833" y="887"/>
                                      <a:pt x="1761" y="903"/>
                                      <a:pt x="1692" y="903"/>
                                    </a:cubicBezTo>
                                    <a:cubicBezTo>
                                      <a:pt x="1100" y="903"/>
                                      <a:pt x="1067" y="335"/>
                                      <a:pt x="423" y="335"/>
                                    </a:cubicBezTo>
                                    <a:cubicBezTo>
                                      <a:pt x="204" y="335"/>
                                      <a:pt x="56" y="407"/>
                                      <a:pt x="0" y="432"/>
                                    </a:cubicBezTo>
                                    <a:cubicBezTo>
                                      <a:pt x="0" y="453"/>
                                      <a:pt x="0" y="453"/>
                                      <a:pt x="0" y="453"/>
                                    </a:cubicBezTo>
                                    <a:cubicBezTo>
                                      <a:pt x="49" y="433"/>
                                      <a:pt x="128" y="419"/>
                                      <a:pt x="197" y="419"/>
                                    </a:cubicBezTo>
                                    <a:cubicBezTo>
                                      <a:pt x="781" y="419"/>
                                      <a:pt x="849" y="979"/>
                                      <a:pt x="1480" y="979"/>
                                    </a:cubicBezTo>
                                    <a:cubicBezTo>
                                      <a:pt x="1699" y="979"/>
                                      <a:pt x="1834" y="915"/>
                                      <a:pt x="1890" y="891"/>
                                    </a:cubicBezTo>
                                    <a:lnTo>
                                      <a:pt x="1890" y="8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drkBlue_MelbWater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96" y="725"/>
                                <a:ext cx="1801" cy="588"/>
                              </a:xfrm>
                              <a:custGeom>
                                <a:avLst/>
                                <a:gdLst>
                                  <a:gd name="T0" fmla="*/ 441 w 5845"/>
                                  <a:gd name="T1" fmla="*/ 563 h 1904"/>
                                  <a:gd name="T2" fmla="*/ 881 w 5845"/>
                                  <a:gd name="T3" fmla="*/ 851 h 1904"/>
                                  <a:gd name="T4" fmla="*/ 487 w 5845"/>
                                  <a:gd name="T5" fmla="*/ 851 h 1904"/>
                                  <a:gd name="T6" fmla="*/ 155 w 5845"/>
                                  <a:gd name="T7" fmla="*/ 851 h 1904"/>
                                  <a:gd name="T8" fmla="*/ 1427 w 5845"/>
                                  <a:gd name="T9" fmla="*/ 465 h 1904"/>
                                  <a:gd name="T10" fmla="*/ 1427 w 5845"/>
                                  <a:gd name="T11" fmla="*/ 465 h 1904"/>
                                  <a:gd name="T12" fmla="*/ 979 w 5845"/>
                                  <a:gd name="T13" fmla="*/ 537 h 1904"/>
                                  <a:gd name="T14" fmla="*/ 1619 w 5845"/>
                                  <a:gd name="T15" fmla="*/ 568 h 1904"/>
                                  <a:gd name="T16" fmla="*/ 1437 w 5845"/>
                                  <a:gd name="T17" fmla="*/ 644 h 1904"/>
                                  <a:gd name="T18" fmla="*/ 1905 w 5845"/>
                                  <a:gd name="T19" fmla="*/ 851 h 1904"/>
                                  <a:gd name="T20" fmla="*/ 1716 w 5845"/>
                                  <a:gd name="T21" fmla="*/ 851 h 1904"/>
                                  <a:gd name="T22" fmla="*/ 2422 w 5845"/>
                                  <a:gd name="T23" fmla="*/ 542 h 1904"/>
                                  <a:gd name="T24" fmla="*/ 2202 w 5845"/>
                                  <a:gd name="T25" fmla="*/ 612 h 1904"/>
                                  <a:gd name="T26" fmla="*/ 2202 w 5845"/>
                                  <a:gd name="T27" fmla="*/ 308 h 1904"/>
                                  <a:gd name="T28" fmla="*/ 2353 w 5845"/>
                                  <a:gd name="T29" fmla="*/ 865 h 1904"/>
                                  <a:gd name="T30" fmla="*/ 2019 w 5845"/>
                                  <a:gd name="T31" fmla="*/ 854 h 1904"/>
                                  <a:gd name="T32" fmla="*/ 3128 w 5845"/>
                                  <a:gd name="T33" fmla="*/ 536 h 1904"/>
                                  <a:gd name="T34" fmla="*/ 3005 w 5845"/>
                                  <a:gd name="T35" fmla="*/ 740 h 1904"/>
                                  <a:gd name="T36" fmla="*/ 3005 w 5845"/>
                                  <a:gd name="T37" fmla="*/ 204 h 1904"/>
                                  <a:gd name="T38" fmla="*/ 3984 w 5845"/>
                                  <a:gd name="T39" fmla="*/ 221 h 1904"/>
                                  <a:gd name="T40" fmla="*/ 3690 w 5845"/>
                                  <a:gd name="T41" fmla="*/ 733 h 1904"/>
                                  <a:gd name="T42" fmla="*/ 3422 w 5845"/>
                                  <a:gd name="T43" fmla="*/ 221 h 1904"/>
                                  <a:gd name="T44" fmla="*/ 3815 w 5845"/>
                                  <a:gd name="T45" fmla="*/ 750 h 1904"/>
                                  <a:gd name="T46" fmla="*/ 3984 w 5845"/>
                                  <a:gd name="T47" fmla="*/ 221 h 1904"/>
                                  <a:gd name="T48" fmla="*/ 4285 w 5845"/>
                                  <a:gd name="T49" fmla="*/ 542 h 1904"/>
                                  <a:gd name="T50" fmla="*/ 4472 w 5845"/>
                                  <a:gd name="T51" fmla="*/ 206 h 1904"/>
                                  <a:gd name="T52" fmla="*/ 4266 w 5845"/>
                                  <a:gd name="T53" fmla="*/ 221 h 1904"/>
                                  <a:gd name="T54" fmla="*/ 4557 w 5845"/>
                                  <a:gd name="T55" fmla="*/ 852 h 1904"/>
                                  <a:gd name="T56" fmla="*/ 4852 w 5845"/>
                                  <a:gd name="T57" fmla="*/ 338 h 1904"/>
                                  <a:gd name="T58" fmla="*/ 5120 w 5845"/>
                                  <a:gd name="T59" fmla="*/ 852 h 1904"/>
                                  <a:gd name="T60" fmla="*/ 4727 w 5845"/>
                                  <a:gd name="T61" fmla="*/ 322 h 1904"/>
                                  <a:gd name="T62" fmla="*/ 4557 w 5845"/>
                                  <a:gd name="T63" fmla="*/ 852 h 1904"/>
                                  <a:gd name="T64" fmla="*/ 5404 w 5845"/>
                                  <a:gd name="T65" fmla="*/ 465 h 1904"/>
                                  <a:gd name="T66" fmla="*/ 5532 w 5845"/>
                                  <a:gd name="T67" fmla="*/ 868 h 1904"/>
                                  <a:gd name="T68" fmla="*/ 5845 w 5845"/>
                                  <a:gd name="T69" fmla="*/ 542 h 1904"/>
                                  <a:gd name="T70" fmla="*/ 5539 w 5845"/>
                                  <a:gd name="T71" fmla="*/ 738 h 1904"/>
                                  <a:gd name="T72" fmla="*/ 223 w 5845"/>
                                  <a:gd name="T73" fmla="*/ 1887 h 1904"/>
                                  <a:gd name="T74" fmla="*/ 686 w 5845"/>
                                  <a:gd name="T75" fmla="*/ 1887 h 1904"/>
                                  <a:gd name="T76" fmla="*/ 927 w 5845"/>
                                  <a:gd name="T77" fmla="*/ 1036 h 1904"/>
                                  <a:gd name="T78" fmla="*/ 478 w 5845"/>
                                  <a:gd name="T79" fmla="*/ 1036 h 1904"/>
                                  <a:gd name="T80" fmla="*/ 4 w 5845"/>
                                  <a:gd name="T81" fmla="*/ 1036 h 1904"/>
                                  <a:gd name="T82" fmla="*/ 1256 w 5845"/>
                                  <a:gd name="T83" fmla="*/ 1699 h 1904"/>
                                  <a:gd name="T84" fmla="*/ 1487 w 5845"/>
                                  <a:gd name="T85" fmla="*/ 1578 h 1904"/>
                                  <a:gd name="T86" fmla="*/ 1283 w 5845"/>
                                  <a:gd name="T87" fmla="*/ 1902 h 1904"/>
                                  <a:gd name="T88" fmla="*/ 1487 w 5845"/>
                                  <a:gd name="T89" fmla="*/ 1454 h 1904"/>
                                  <a:gd name="T90" fmla="*/ 1080 w 5845"/>
                                  <a:gd name="T91" fmla="*/ 1427 h 1904"/>
                                  <a:gd name="T92" fmla="*/ 1668 w 5845"/>
                                  <a:gd name="T93" fmla="*/ 1765 h 1904"/>
                                  <a:gd name="T94" fmla="*/ 1832 w 5845"/>
                                  <a:gd name="T95" fmla="*/ 1682 h 1904"/>
                                  <a:gd name="T96" fmla="*/ 2159 w 5845"/>
                                  <a:gd name="T97" fmla="*/ 1754 h 1904"/>
                                  <a:gd name="T98" fmla="*/ 2015 w 5845"/>
                                  <a:gd name="T99" fmla="*/ 1379 h 1904"/>
                                  <a:gd name="T100" fmla="*/ 2015 w 5845"/>
                                  <a:gd name="T101" fmla="*/ 1257 h 1904"/>
                                  <a:gd name="T102" fmla="*/ 1837 w 5845"/>
                                  <a:gd name="T103" fmla="*/ 1257 h 1904"/>
                                  <a:gd name="T104" fmla="*/ 1832 w 5845"/>
                                  <a:gd name="T105" fmla="*/ 1379 h 1904"/>
                                  <a:gd name="T106" fmla="*/ 2538 w 5845"/>
                                  <a:gd name="T107" fmla="*/ 1360 h 1904"/>
                                  <a:gd name="T108" fmla="*/ 2850 w 5845"/>
                                  <a:gd name="T109" fmla="*/ 1694 h 1904"/>
                                  <a:gd name="T110" fmla="*/ 2549 w 5845"/>
                                  <a:gd name="T111" fmla="*/ 1240 h 1904"/>
                                  <a:gd name="T112" fmla="*/ 2410 w 5845"/>
                                  <a:gd name="T113" fmla="*/ 1604 h 1904"/>
                                  <a:gd name="T114" fmla="*/ 2850 w 5845"/>
                                  <a:gd name="T115" fmla="*/ 1694 h 1904"/>
                                  <a:gd name="T116" fmla="*/ 3142 w 5845"/>
                                  <a:gd name="T117" fmla="*/ 1578 h 1904"/>
                                  <a:gd name="T118" fmla="*/ 3328 w 5845"/>
                                  <a:gd name="T119" fmla="*/ 1242 h 1904"/>
                                  <a:gd name="T120" fmla="*/ 3122 w 5845"/>
                                  <a:gd name="T121" fmla="*/ 1257 h 1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5845" h="1904">
                                    <a:moveTo>
                                      <a:pt x="0" y="0"/>
                                    </a:moveTo>
                                    <a:cubicBezTo>
                                      <a:pt x="261" y="0"/>
                                      <a:pt x="261" y="0"/>
                                      <a:pt x="261" y="0"/>
                                    </a:cubicBezTo>
                                    <a:cubicBezTo>
                                      <a:pt x="441" y="563"/>
                                      <a:pt x="441" y="563"/>
                                      <a:pt x="441" y="563"/>
                                    </a:cubicBezTo>
                                    <a:cubicBezTo>
                                      <a:pt x="610" y="0"/>
                                      <a:pt x="610" y="0"/>
                                      <a:pt x="610" y="0"/>
                                    </a:cubicBezTo>
                                    <a:cubicBezTo>
                                      <a:pt x="881" y="0"/>
                                      <a:pt x="881" y="0"/>
                                      <a:pt x="881" y="0"/>
                                    </a:cubicBezTo>
                                    <a:cubicBezTo>
                                      <a:pt x="881" y="851"/>
                                      <a:pt x="881" y="851"/>
                                      <a:pt x="881" y="851"/>
                                    </a:cubicBezTo>
                                    <a:cubicBezTo>
                                      <a:pt x="693" y="851"/>
                                      <a:pt x="693" y="851"/>
                                      <a:pt x="693" y="851"/>
                                    </a:cubicBezTo>
                                    <a:cubicBezTo>
                                      <a:pt x="696" y="174"/>
                                      <a:pt x="696" y="174"/>
                                      <a:pt x="696" y="174"/>
                                    </a:cubicBezTo>
                                    <a:cubicBezTo>
                                      <a:pt x="487" y="851"/>
                                      <a:pt x="487" y="851"/>
                                      <a:pt x="487" y="851"/>
                                    </a:cubicBezTo>
                                    <a:cubicBezTo>
                                      <a:pt x="358" y="851"/>
                                      <a:pt x="358" y="851"/>
                                      <a:pt x="358" y="851"/>
                                    </a:cubicBezTo>
                                    <a:cubicBezTo>
                                      <a:pt x="150" y="173"/>
                                      <a:pt x="150" y="173"/>
                                      <a:pt x="150" y="173"/>
                                    </a:cubicBezTo>
                                    <a:cubicBezTo>
                                      <a:pt x="155" y="851"/>
                                      <a:pt x="155" y="851"/>
                                      <a:pt x="155" y="851"/>
                                    </a:cubicBezTo>
                                    <a:cubicBezTo>
                                      <a:pt x="0" y="851"/>
                                      <a:pt x="0" y="851"/>
                                      <a:pt x="0" y="85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27" y="465"/>
                                    </a:moveTo>
                                    <a:cubicBezTo>
                                      <a:pt x="1426" y="373"/>
                                      <a:pt x="1380" y="324"/>
                                      <a:pt x="1302" y="324"/>
                                    </a:cubicBezTo>
                                    <a:cubicBezTo>
                                      <a:pt x="1230" y="324"/>
                                      <a:pt x="1182" y="374"/>
                                      <a:pt x="1177" y="465"/>
                                    </a:cubicBezTo>
                                    <a:lnTo>
                                      <a:pt x="1427" y="465"/>
                                    </a:lnTo>
                                    <a:close/>
                                    <a:moveTo>
                                      <a:pt x="1615" y="659"/>
                                    </a:moveTo>
                                    <a:cubicBezTo>
                                      <a:pt x="1573" y="792"/>
                                      <a:pt x="1460" y="868"/>
                                      <a:pt x="1305" y="868"/>
                                    </a:cubicBezTo>
                                    <a:cubicBezTo>
                                      <a:pt x="1107" y="868"/>
                                      <a:pt x="979" y="735"/>
                                      <a:pt x="979" y="537"/>
                                    </a:cubicBezTo>
                                    <a:cubicBezTo>
                                      <a:pt x="979" y="344"/>
                                      <a:pt x="1116" y="204"/>
                                      <a:pt x="1313" y="204"/>
                                    </a:cubicBezTo>
                                    <a:cubicBezTo>
                                      <a:pt x="1500" y="204"/>
                                      <a:pt x="1619" y="330"/>
                                      <a:pt x="1619" y="542"/>
                                    </a:cubicBezTo>
                                    <a:cubicBezTo>
                                      <a:pt x="1619" y="568"/>
                                      <a:pt x="1619" y="568"/>
                                      <a:pt x="1619" y="568"/>
                                    </a:cubicBezTo>
                                    <a:cubicBezTo>
                                      <a:pt x="1174" y="568"/>
                                      <a:pt x="1174" y="568"/>
                                      <a:pt x="1174" y="568"/>
                                    </a:cubicBezTo>
                                    <a:cubicBezTo>
                                      <a:pt x="1174" y="678"/>
                                      <a:pt x="1225" y="738"/>
                                      <a:pt x="1312" y="738"/>
                                    </a:cubicBezTo>
                                    <a:cubicBezTo>
                                      <a:pt x="1373" y="738"/>
                                      <a:pt x="1420" y="704"/>
                                      <a:pt x="1437" y="644"/>
                                    </a:cubicBezTo>
                                    <a:cubicBezTo>
                                      <a:pt x="1615" y="659"/>
                                      <a:pt x="1615" y="659"/>
                                      <a:pt x="1615" y="659"/>
                                    </a:cubicBezTo>
                                    <a:moveTo>
                                      <a:pt x="1716" y="851"/>
                                    </a:moveTo>
                                    <a:cubicBezTo>
                                      <a:pt x="1905" y="851"/>
                                      <a:pt x="1905" y="851"/>
                                      <a:pt x="1905" y="851"/>
                                    </a:cubicBezTo>
                                    <a:cubicBezTo>
                                      <a:pt x="1905" y="0"/>
                                      <a:pt x="1905" y="0"/>
                                      <a:pt x="1905" y="0"/>
                                    </a:cubicBezTo>
                                    <a:cubicBezTo>
                                      <a:pt x="1716" y="0"/>
                                      <a:pt x="1716" y="0"/>
                                      <a:pt x="1716" y="0"/>
                                    </a:cubicBezTo>
                                    <a:lnTo>
                                      <a:pt x="1716" y="851"/>
                                    </a:lnTo>
                                    <a:close/>
                                    <a:moveTo>
                                      <a:pt x="2202" y="612"/>
                                    </a:moveTo>
                                    <a:cubicBezTo>
                                      <a:pt x="2202" y="694"/>
                                      <a:pt x="2242" y="739"/>
                                      <a:pt x="2307" y="739"/>
                                    </a:cubicBezTo>
                                    <a:cubicBezTo>
                                      <a:pt x="2381" y="739"/>
                                      <a:pt x="2422" y="672"/>
                                      <a:pt x="2422" y="542"/>
                                    </a:cubicBezTo>
                                    <a:cubicBezTo>
                                      <a:pt x="2422" y="400"/>
                                      <a:pt x="2386" y="331"/>
                                      <a:pt x="2306" y="331"/>
                                    </a:cubicBezTo>
                                    <a:cubicBezTo>
                                      <a:pt x="2249" y="331"/>
                                      <a:pt x="2202" y="379"/>
                                      <a:pt x="2202" y="451"/>
                                    </a:cubicBezTo>
                                    <a:cubicBezTo>
                                      <a:pt x="2202" y="612"/>
                                      <a:pt x="2202" y="612"/>
                                      <a:pt x="2202" y="612"/>
                                    </a:cubicBezTo>
                                    <a:moveTo>
                                      <a:pt x="2019" y="0"/>
                                    </a:moveTo>
                                    <a:cubicBezTo>
                                      <a:pt x="2202" y="0"/>
                                      <a:pt x="2202" y="0"/>
                                      <a:pt x="2202" y="0"/>
                                    </a:cubicBezTo>
                                    <a:cubicBezTo>
                                      <a:pt x="2202" y="308"/>
                                      <a:pt x="2202" y="308"/>
                                      <a:pt x="2202" y="308"/>
                                    </a:cubicBezTo>
                                    <a:cubicBezTo>
                                      <a:pt x="2229" y="245"/>
                                      <a:pt x="2298" y="204"/>
                                      <a:pt x="2377" y="204"/>
                                    </a:cubicBezTo>
                                    <a:cubicBezTo>
                                      <a:pt x="2515" y="204"/>
                                      <a:pt x="2617" y="329"/>
                                      <a:pt x="2617" y="526"/>
                                    </a:cubicBezTo>
                                    <a:cubicBezTo>
                                      <a:pt x="2617" y="733"/>
                                      <a:pt x="2507" y="865"/>
                                      <a:pt x="2353" y="865"/>
                                    </a:cubicBezTo>
                                    <a:cubicBezTo>
                                      <a:pt x="2274" y="865"/>
                                      <a:pt x="2205" y="828"/>
                                      <a:pt x="2154" y="754"/>
                                    </a:cubicBezTo>
                                    <a:cubicBezTo>
                                      <a:pt x="2119" y="854"/>
                                      <a:pt x="2119" y="854"/>
                                      <a:pt x="2119" y="854"/>
                                    </a:cubicBezTo>
                                    <a:cubicBezTo>
                                      <a:pt x="2019" y="854"/>
                                      <a:pt x="2019" y="854"/>
                                      <a:pt x="2019" y="854"/>
                                    </a:cubicBezTo>
                                    <a:lnTo>
                                      <a:pt x="2019" y="0"/>
                                    </a:lnTo>
                                    <a:close/>
                                    <a:moveTo>
                                      <a:pt x="3005" y="740"/>
                                    </a:moveTo>
                                    <a:cubicBezTo>
                                      <a:pt x="3084" y="740"/>
                                      <a:pt x="3128" y="671"/>
                                      <a:pt x="3128" y="536"/>
                                    </a:cubicBezTo>
                                    <a:cubicBezTo>
                                      <a:pt x="3128" y="401"/>
                                      <a:pt x="3084" y="330"/>
                                      <a:pt x="3005" y="330"/>
                                    </a:cubicBezTo>
                                    <a:cubicBezTo>
                                      <a:pt x="2926" y="330"/>
                                      <a:pt x="2884" y="400"/>
                                      <a:pt x="2884" y="536"/>
                                    </a:cubicBezTo>
                                    <a:cubicBezTo>
                                      <a:pt x="2884" y="672"/>
                                      <a:pt x="2926" y="740"/>
                                      <a:pt x="3005" y="740"/>
                                    </a:cubicBezTo>
                                    <a:moveTo>
                                      <a:pt x="3005" y="868"/>
                                    </a:moveTo>
                                    <a:cubicBezTo>
                                      <a:pt x="2817" y="868"/>
                                      <a:pt x="2688" y="736"/>
                                      <a:pt x="2688" y="536"/>
                                    </a:cubicBezTo>
                                    <a:cubicBezTo>
                                      <a:pt x="2688" y="335"/>
                                      <a:pt x="2817" y="204"/>
                                      <a:pt x="3005" y="204"/>
                                    </a:cubicBezTo>
                                    <a:cubicBezTo>
                                      <a:pt x="3195" y="204"/>
                                      <a:pt x="3324" y="335"/>
                                      <a:pt x="3324" y="536"/>
                                    </a:cubicBezTo>
                                    <a:cubicBezTo>
                                      <a:pt x="3324" y="737"/>
                                      <a:pt x="3195" y="868"/>
                                      <a:pt x="3005" y="868"/>
                                    </a:cubicBezTo>
                                    <a:moveTo>
                                      <a:pt x="3984" y="221"/>
                                    </a:moveTo>
                                    <a:cubicBezTo>
                                      <a:pt x="3802" y="221"/>
                                      <a:pt x="3802" y="221"/>
                                      <a:pt x="3802" y="221"/>
                                    </a:cubicBezTo>
                                    <a:cubicBezTo>
                                      <a:pt x="3802" y="593"/>
                                      <a:pt x="3802" y="593"/>
                                      <a:pt x="3802" y="593"/>
                                    </a:cubicBezTo>
                                    <a:cubicBezTo>
                                      <a:pt x="3802" y="681"/>
                                      <a:pt x="3755" y="733"/>
                                      <a:pt x="3690" y="733"/>
                                    </a:cubicBezTo>
                                    <a:cubicBezTo>
                                      <a:pt x="3634" y="733"/>
                                      <a:pt x="3604" y="694"/>
                                      <a:pt x="3604" y="617"/>
                                    </a:cubicBezTo>
                                    <a:cubicBezTo>
                                      <a:pt x="3604" y="221"/>
                                      <a:pt x="3604" y="221"/>
                                      <a:pt x="3604" y="221"/>
                                    </a:cubicBezTo>
                                    <a:cubicBezTo>
                                      <a:pt x="3422" y="221"/>
                                      <a:pt x="3422" y="221"/>
                                      <a:pt x="3422" y="221"/>
                                    </a:cubicBezTo>
                                    <a:cubicBezTo>
                                      <a:pt x="3422" y="629"/>
                                      <a:pt x="3422" y="629"/>
                                      <a:pt x="3422" y="629"/>
                                    </a:cubicBezTo>
                                    <a:cubicBezTo>
                                      <a:pt x="3422" y="791"/>
                                      <a:pt x="3486" y="868"/>
                                      <a:pt x="3627" y="868"/>
                                    </a:cubicBezTo>
                                    <a:cubicBezTo>
                                      <a:pt x="3711" y="868"/>
                                      <a:pt x="3775" y="828"/>
                                      <a:pt x="3815" y="750"/>
                                    </a:cubicBezTo>
                                    <a:cubicBezTo>
                                      <a:pt x="3815" y="851"/>
                                      <a:pt x="3815" y="851"/>
                                      <a:pt x="3815" y="851"/>
                                    </a:cubicBezTo>
                                    <a:cubicBezTo>
                                      <a:pt x="3984" y="851"/>
                                      <a:pt x="3984" y="851"/>
                                      <a:pt x="3984" y="851"/>
                                    </a:cubicBezTo>
                                    <a:lnTo>
                                      <a:pt x="3984" y="221"/>
                                    </a:lnTo>
                                    <a:close/>
                                    <a:moveTo>
                                      <a:pt x="4103" y="852"/>
                                    </a:moveTo>
                                    <a:cubicBezTo>
                                      <a:pt x="4285" y="852"/>
                                      <a:pt x="4285" y="852"/>
                                      <a:pt x="4285" y="852"/>
                                    </a:cubicBezTo>
                                    <a:cubicBezTo>
                                      <a:pt x="4285" y="542"/>
                                      <a:pt x="4285" y="542"/>
                                      <a:pt x="4285" y="542"/>
                                    </a:cubicBezTo>
                                    <a:cubicBezTo>
                                      <a:pt x="4285" y="437"/>
                                      <a:pt x="4341" y="374"/>
                                      <a:pt x="4434" y="374"/>
                                    </a:cubicBezTo>
                                    <a:cubicBezTo>
                                      <a:pt x="4446" y="374"/>
                                      <a:pt x="4458" y="375"/>
                                      <a:pt x="4472" y="377"/>
                                    </a:cubicBezTo>
                                    <a:cubicBezTo>
                                      <a:pt x="4472" y="206"/>
                                      <a:pt x="4472" y="206"/>
                                      <a:pt x="4472" y="206"/>
                                    </a:cubicBezTo>
                                    <a:cubicBezTo>
                                      <a:pt x="4458" y="205"/>
                                      <a:pt x="4447" y="204"/>
                                      <a:pt x="4440" y="204"/>
                                    </a:cubicBezTo>
                                    <a:cubicBezTo>
                                      <a:pt x="4349" y="204"/>
                                      <a:pt x="4294" y="253"/>
                                      <a:pt x="4266" y="353"/>
                                    </a:cubicBezTo>
                                    <a:cubicBezTo>
                                      <a:pt x="4266" y="221"/>
                                      <a:pt x="4266" y="221"/>
                                      <a:pt x="4266" y="221"/>
                                    </a:cubicBezTo>
                                    <a:cubicBezTo>
                                      <a:pt x="4103" y="221"/>
                                      <a:pt x="4103" y="221"/>
                                      <a:pt x="4103" y="221"/>
                                    </a:cubicBezTo>
                                    <a:lnTo>
                                      <a:pt x="4103" y="852"/>
                                    </a:lnTo>
                                    <a:close/>
                                    <a:moveTo>
                                      <a:pt x="4557" y="852"/>
                                    </a:moveTo>
                                    <a:cubicBezTo>
                                      <a:pt x="4739" y="852"/>
                                      <a:pt x="4739" y="852"/>
                                      <a:pt x="4739" y="852"/>
                                    </a:cubicBezTo>
                                    <a:cubicBezTo>
                                      <a:pt x="4739" y="480"/>
                                      <a:pt x="4739" y="480"/>
                                      <a:pt x="4739" y="480"/>
                                    </a:cubicBezTo>
                                    <a:cubicBezTo>
                                      <a:pt x="4739" y="392"/>
                                      <a:pt x="4787" y="338"/>
                                      <a:pt x="4852" y="338"/>
                                    </a:cubicBezTo>
                                    <a:cubicBezTo>
                                      <a:pt x="4909" y="338"/>
                                      <a:pt x="4937" y="378"/>
                                      <a:pt x="4937" y="455"/>
                                    </a:cubicBezTo>
                                    <a:cubicBezTo>
                                      <a:pt x="4937" y="852"/>
                                      <a:pt x="4937" y="852"/>
                                      <a:pt x="4937" y="852"/>
                                    </a:cubicBezTo>
                                    <a:cubicBezTo>
                                      <a:pt x="5120" y="852"/>
                                      <a:pt x="5120" y="852"/>
                                      <a:pt x="5120" y="852"/>
                                    </a:cubicBezTo>
                                    <a:cubicBezTo>
                                      <a:pt x="5120" y="443"/>
                                      <a:pt x="5120" y="443"/>
                                      <a:pt x="5120" y="443"/>
                                    </a:cubicBezTo>
                                    <a:cubicBezTo>
                                      <a:pt x="5120" y="281"/>
                                      <a:pt x="5055" y="204"/>
                                      <a:pt x="4915" y="204"/>
                                    </a:cubicBezTo>
                                    <a:cubicBezTo>
                                      <a:pt x="4832" y="204"/>
                                      <a:pt x="4767" y="244"/>
                                      <a:pt x="4727" y="322"/>
                                    </a:cubicBezTo>
                                    <a:cubicBezTo>
                                      <a:pt x="4727" y="221"/>
                                      <a:pt x="4727" y="221"/>
                                      <a:pt x="4727" y="221"/>
                                    </a:cubicBezTo>
                                    <a:cubicBezTo>
                                      <a:pt x="4557" y="221"/>
                                      <a:pt x="4557" y="221"/>
                                      <a:pt x="4557" y="221"/>
                                    </a:cubicBezTo>
                                    <a:lnTo>
                                      <a:pt x="4557" y="852"/>
                                    </a:lnTo>
                                    <a:close/>
                                    <a:moveTo>
                                      <a:pt x="5654" y="465"/>
                                    </a:moveTo>
                                    <a:cubicBezTo>
                                      <a:pt x="5653" y="373"/>
                                      <a:pt x="5608" y="324"/>
                                      <a:pt x="5530" y="324"/>
                                    </a:cubicBezTo>
                                    <a:cubicBezTo>
                                      <a:pt x="5457" y="324"/>
                                      <a:pt x="5409" y="374"/>
                                      <a:pt x="5404" y="465"/>
                                    </a:cubicBezTo>
                                    <a:lnTo>
                                      <a:pt x="5654" y="465"/>
                                    </a:lnTo>
                                    <a:close/>
                                    <a:moveTo>
                                      <a:pt x="5842" y="659"/>
                                    </a:moveTo>
                                    <a:cubicBezTo>
                                      <a:pt x="5800" y="792"/>
                                      <a:pt x="5687" y="868"/>
                                      <a:pt x="5532" y="868"/>
                                    </a:cubicBezTo>
                                    <a:cubicBezTo>
                                      <a:pt x="5335" y="868"/>
                                      <a:pt x="5206" y="735"/>
                                      <a:pt x="5206" y="537"/>
                                    </a:cubicBezTo>
                                    <a:cubicBezTo>
                                      <a:pt x="5206" y="344"/>
                                      <a:pt x="5344" y="204"/>
                                      <a:pt x="5541" y="204"/>
                                    </a:cubicBezTo>
                                    <a:cubicBezTo>
                                      <a:pt x="5728" y="204"/>
                                      <a:pt x="5845" y="330"/>
                                      <a:pt x="5845" y="542"/>
                                    </a:cubicBezTo>
                                    <a:cubicBezTo>
                                      <a:pt x="5845" y="568"/>
                                      <a:pt x="5845" y="568"/>
                                      <a:pt x="5845" y="568"/>
                                    </a:cubicBezTo>
                                    <a:cubicBezTo>
                                      <a:pt x="5402" y="568"/>
                                      <a:pt x="5402" y="568"/>
                                      <a:pt x="5402" y="568"/>
                                    </a:cubicBezTo>
                                    <a:cubicBezTo>
                                      <a:pt x="5402" y="678"/>
                                      <a:pt x="5452" y="738"/>
                                      <a:pt x="5539" y="738"/>
                                    </a:cubicBezTo>
                                    <a:cubicBezTo>
                                      <a:pt x="5601" y="738"/>
                                      <a:pt x="5647" y="704"/>
                                      <a:pt x="5664" y="644"/>
                                    </a:cubicBezTo>
                                    <a:cubicBezTo>
                                      <a:pt x="5842" y="659"/>
                                      <a:pt x="5842" y="659"/>
                                      <a:pt x="5842" y="659"/>
                                    </a:cubicBezTo>
                                    <a:moveTo>
                                      <a:pt x="223" y="1887"/>
                                    </a:moveTo>
                                    <a:cubicBezTo>
                                      <a:pt x="407" y="1887"/>
                                      <a:pt x="407" y="1887"/>
                                      <a:pt x="407" y="1887"/>
                                    </a:cubicBezTo>
                                    <a:cubicBezTo>
                                      <a:pt x="544" y="1327"/>
                                      <a:pt x="544" y="1327"/>
                                      <a:pt x="544" y="1327"/>
                                    </a:cubicBezTo>
                                    <a:cubicBezTo>
                                      <a:pt x="686" y="1887"/>
                                      <a:pt x="686" y="1887"/>
                                      <a:pt x="686" y="1887"/>
                                    </a:cubicBezTo>
                                    <a:cubicBezTo>
                                      <a:pt x="862" y="1887"/>
                                      <a:pt x="862" y="1887"/>
                                      <a:pt x="862" y="1887"/>
                                    </a:cubicBezTo>
                                    <a:cubicBezTo>
                                      <a:pt x="1084" y="1036"/>
                                      <a:pt x="1084" y="1036"/>
                                      <a:pt x="1084" y="1036"/>
                                    </a:cubicBezTo>
                                    <a:cubicBezTo>
                                      <a:pt x="927" y="1036"/>
                                      <a:pt x="927" y="1036"/>
                                      <a:pt x="927" y="1036"/>
                                    </a:cubicBezTo>
                                    <a:cubicBezTo>
                                      <a:pt x="784" y="1618"/>
                                      <a:pt x="784" y="1618"/>
                                      <a:pt x="784" y="1618"/>
                                    </a:cubicBezTo>
                                    <a:cubicBezTo>
                                      <a:pt x="639" y="1036"/>
                                      <a:pt x="639" y="1036"/>
                                      <a:pt x="639" y="1036"/>
                                    </a:cubicBezTo>
                                    <a:cubicBezTo>
                                      <a:pt x="478" y="1036"/>
                                      <a:pt x="478" y="1036"/>
                                      <a:pt x="478" y="1036"/>
                                    </a:cubicBezTo>
                                    <a:cubicBezTo>
                                      <a:pt x="335" y="1624"/>
                                      <a:pt x="335" y="1624"/>
                                      <a:pt x="335" y="1624"/>
                                    </a:cubicBezTo>
                                    <a:cubicBezTo>
                                      <a:pt x="194" y="1036"/>
                                      <a:pt x="194" y="1036"/>
                                      <a:pt x="194" y="1036"/>
                                    </a:cubicBezTo>
                                    <a:cubicBezTo>
                                      <a:pt x="4" y="1036"/>
                                      <a:pt x="4" y="1036"/>
                                      <a:pt x="4" y="1036"/>
                                    </a:cubicBezTo>
                                    <a:lnTo>
                                      <a:pt x="223" y="1887"/>
                                    </a:lnTo>
                                    <a:close/>
                                    <a:moveTo>
                                      <a:pt x="1487" y="1578"/>
                                    </a:moveTo>
                                    <a:cubicBezTo>
                                      <a:pt x="1334" y="1580"/>
                                      <a:pt x="1256" y="1624"/>
                                      <a:pt x="1256" y="1699"/>
                                    </a:cubicBezTo>
                                    <a:cubicBezTo>
                                      <a:pt x="1256" y="1751"/>
                                      <a:pt x="1290" y="1781"/>
                                      <a:pt x="1351" y="1781"/>
                                    </a:cubicBezTo>
                                    <a:cubicBezTo>
                                      <a:pt x="1429" y="1781"/>
                                      <a:pt x="1487" y="1720"/>
                                      <a:pt x="1487" y="1634"/>
                                    </a:cubicBezTo>
                                    <a:cubicBezTo>
                                      <a:pt x="1487" y="1578"/>
                                      <a:pt x="1487" y="1578"/>
                                      <a:pt x="1487" y="1578"/>
                                    </a:cubicBezTo>
                                    <a:moveTo>
                                      <a:pt x="1504" y="1887"/>
                                    </a:moveTo>
                                    <a:cubicBezTo>
                                      <a:pt x="1496" y="1857"/>
                                      <a:pt x="1492" y="1823"/>
                                      <a:pt x="1491" y="1785"/>
                                    </a:cubicBezTo>
                                    <a:cubicBezTo>
                                      <a:pt x="1449" y="1861"/>
                                      <a:pt x="1376" y="1902"/>
                                      <a:pt x="1283" y="1902"/>
                                    </a:cubicBezTo>
                                    <a:cubicBezTo>
                                      <a:pt x="1146" y="1902"/>
                                      <a:pt x="1063" y="1826"/>
                                      <a:pt x="1063" y="1711"/>
                                    </a:cubicBezTo>
                                    <a:cubicBezTo>
                                      <a:pt x="1063" y="1561"/>
                                      <a:pt x="1205" y="1483"/>
                                      <a:pt x="1487" y="1481"/>
                                    </a:cubicBezTo>
                                    <a:cubicBezTo>
                                      <a:pt x="1487" y="1454"/>
                                      <a:pt x="1487" y="1454"/>
                                      <a:pt x="1487" y="1454"/>
                                    </a:cubicBezTo>
                                    <a:cubicBezTo>
                                      <a:pt x="1487" y="1390"/>
                                      <a:pt x="1452" y="1357"/>
                                      <a:pt x="1382" y="1357"/>
                                    </a:cubicBezTo>
                                    <a:cubicBezTo>
                                      <a:pt x="1305" y="1357"/>
                                      <a:pt x="1261" y="1388"/>
                                      <a:pt x="1252" y="1445"/>
                                    </a:cubicBezTo>
                                    <a:cubicBezTo>
                                      <a:pt x="1080" y="1427"/>
                                      <a:pt x="1080" y="1427"/>
                                      <a:pt x="1080" y="1427"/>
                                    </a:cubicBezTo>
                                    <a:cubicBezTo>
                                      <a:pt x="1109" y="1303"/>
                                      <a:pt x="1214" y="1240"/>
                                      <a:pt x="1392" y="1240"/>
                                    </a:cubicBezTo>
                                    <a:cubicBezTo>
                                      <a:pt x="1591" y="1240"/>
                                      <a:pt x="1668" y="1313"/>
                                      <a:pt x="1668" y="1486"/>
                                    </a:cubicBezTo>
                                    <a:cubicBezTo>
                                      <a:pt x="1668" y="1765"/>
                                      <a:pt x="1668" y="1765"/>
                                      <a:pt x="1668" y="1765"/>
                                    </a:cubicBezTo>
                                    <a:cubicBezTo>
                                      <a:pt x="1668" y="1817"/>
                                      <a:pt x="1673" y="1857"/>
                                      <a:pt x="1686" y="1887"/>
                                    </a:cubicBezTo>
                                    <a:cubicBezTo>
                                      <a:pt x="1504" y="1887"/>
                                      <a:pt x="1504" y="1887"/>
                                      <a:pt x="1504" y="1887"/>
                                    </a:cubicBezTo>
                                    <a:moveTo>
                                      <a:pt x="1832" y="1682"/>
                                    </a:moveTo>
                                    <a:cubicBezTo>
                                      <a:pt x="1832" y="1836"/>
                                      <a:pt x="1891" y="1904"/>
                                      <a:pt x="2039" y="1904"/>
                                    </a:cubicBezTo>
                                    <a:cubicBezTo>
                                      <a:pt x="2077" y="1904"/>
                                      <a:pt x="2117" y="1899"/>
                                      <a:pt x="2159" y="1890"/>
                                    </a:cubicBezTo>
                                    <a:cubicBezTo>
                                      <a:pt x="2159" y="1754"/>
                                      <a:pt x="2159" y="1754"/>
                                      <a:pt x="2159" y="1754"/>
                                    </a:cubicBezTo>
                                    <a:cubicBezTo>
                                      <a:pt x="2134" y="1759"/>
                                      <a:pt x="2110" y="1762"/>
                                      <a:pt x="2091" y="1762"/>
                                    </a:cubicBezTo>
                                    <a:cubicBezTo>
                                      <a:pt x="2028" y="1762"/>
                                      <a:pt x="2015" y="1733"/>
                                      <a:pt x="2015" y="1663"/>
                                    </a:cubicBezTo>
                                    <a:cubicBezTo>
                                      <a:pt x="2015" y="1379"/>
                                      <a:pt x="2015" y="1379"/>
                                      <a:pt x="2015" y="1379"/>
                                    </a:cubicBezTo>
                                    <a:cubicBezTo>
                                      <a:pt x="2145" y="1379"/>
                                      <a:pt x="2145" y="1379"/>
                                      <a:pt x="2145" y="1379"/>
                                    </a:cubicBezTo>
                                    <a:cubicBezTo>
                                      <a:pt x="2145" y="1257"/>
                                      <a:pt x="2145" y="1257"/>
                                      <a:pt x="2145" y="1257"/>
                                    </a:cubicBezTo>
                                    <a:cubicBezTo>
                                      <a:pt x="2015" y="1257"/>
                                      <a:pt x="2015" y="1257"/>
                                      <a:pt x="2015" y="1257"/>
                                    </a:cubicBezTo>
                                    <a:cubicBezTo>
                                      <a:pt x="2015" y="1071"/>
                                      <a:pt x="2015" y="1071"/>
                                      <a:pt x="2015" y="1071"/>
                                    </a:cubicBezTo>
                                    <a:cubicBezTo>
                                      <a:pt x="1847" y="1082"/>
                                      <a:pt x="1847" y="1082"/>
                                      <a:pt x="1847" y="1082"/>
                                    </a:cubicBezTo>
                                    <a:cubicBezTo>
                                      <a:pt x="1837" y="1257"/>
                                      <a:pt x="1837" y="1257"/>
                                      <a:pt x="1837" y="1257"/>
                                    </a:cubicBezTo>
                                    <a:cubicBezTo>
                                      <a:pt x="1730" y="1257"/>
                                      <a:pt x="1730" y="1257"/>
                                      <a:pt x="1730" y="1257"/>
                                    </a:cubicBezTo>
                                    <a:cubicBezTo>
                                      <a:pt x="1730" y="1379"/>
                                      <a:pt x="1730" y="1379"/>
                                      <a:pt x="1730" y="1379"/>
                                    </a:cubicBezTo>
                                    <a:cubicBezTo>
                                      <a:pt x="1832" y="1379"/>
                                      <a:pt x="1832" y="1379"/>
                                      <a:pt x="1832" y="1379"/>
                                    </a:cubicBezTo>
                                    <a:lnTo>
                                      <a:pt x="1832" y="1682"/>
                                    </a:lnTo>
                                    <a:close/>
                                    <a:moveTo>
                                      <a:pt x="2663" y="1500"/>
                                    </a:moveTo>
                                    <a:cubicBezTo>
                                      <a:pt x="2661" y="1409"/>
                                      <a:pt x="2616" y="1360"/>
                                      <a:pt x="2538" y="1360"/>
                                    </a:cubicBezTo>
                                    <a:cubicBezTo>
                                      <a:pt x="2465" y="1360"/>
                                      <a:pt x="2418" y="1410"/>
                                      <a:pt x="2413" y="1500"/>
                                    </a:cubicBezTo>
                                    <a:lnTo>
                                      <a:pt x="2663" y="1500"/>
                                    </a:lnTo>
                                    <a:close/>
                                    <a:moveTo>
                                      <a:pt x="2850" y="1694"/>
                                    </a:moveTo>
                                    <a:cubicBezTo>
                                      <a:pt x="2809" y="1828"/>
                                      <a:pt x="2696" y="1904"/>
                                      <a:pt x="2541" y="1904"/>
                                    </a:cubicBezTo>
                                    <a:cubicBezTo>
                                      <a:pt x="2343" y="1904"/>
                                      <a:pt x="2214" y="1770"/>
                                      <a:pt x="2214" y="1573"/>
                                    </a:cubicBezTo>
                                    <a:cubicBezTo>
                                      <a:pt x="2214" y="1379"/>
                                      <a:pt x="2351" y="1240"/>
                                      <a:pt x="2549" y="1240"/>
                                    </a:cubicBezTo>
                                    <a:cubicBezTo>
                                      <a:pt x="2736" y="1240"/>
                                      <a:pt x="2854" y="1366"/>
                                      <a:pt x="2854" y="1578"/>
                                    </a:cubicBezTo>
                                    <a:cubicBezTo>
                                      <a:pt x="2854" y="1604"/>
                                      <a:pt x="2854" y="1604"/>
                                      <a:pt x="2854" y="1604"/>
                                    </a:cubicBezTo>
                                    <a:cubicBezTo>
                                      <a:pt x="2410" y="1604"/>
                                      <a:pt x="2410" y="1604"/>
                                      <a:pt x="2410" y="1604"/>
                                    </a:cubicBezTo>
                                    <a:cubicBezTo>
                                      <a:pt x="2410" y="1714"/>
                                      <a:pt x="2461" y="1774"/>
                                      <a:pt x="2547" y="1774"/>
                                    </a:cubicBezTo>
                                    <a:cubicBezTo>
                                      <a:pt x="2608" y="1774"/>
                                      <a:pt x="2655" y="1739"/>
                                      <a:pt x="2672" y="1679"/>
                                    </a:cubicBezTo>
                                    <a:cubicBezTo>
                                      <a:pt x="2850" y="1694"/>
                                      <a:pt x="2850" y="1694"/>
                                      <a:pt x="2850" y="1694"/>
                                    </a:cubicBezTo>
                                    <a:moveTo>
                                      <a:pt x="2959" y="1887"/>
                                    </a:moveTo>
                                    <a:cubicBezTo>
                                      <a:pt x="3142" y="1887"/>
                                      <a:pt x="3142" y="1887"/>
                                      <a:pt x="3142" y="1887"/>
                                    </a:cubicBezTo>
                                    <a:cubicBezTo>
                                      <a:pt x="3142" y="1578"/>
                                      <a:pt x="3142" y="1578"/>
                                      <a:pt x="3142" y="1578"/>
                                    </a:cubicBezTo>
                                    <a:cubicBezTo>
                                      <a:pt x="3142" y="1472"/>
                                      <a:pt x="3197" y="1410"/>
                                      <a:pt x="3291" y="1410"/>
                                    </a:cubicBezTo>
                                    <a:cubicBezTo>
                                      <a:pt x="3302" y="1410"/>
                                      <a:pt x="3314" y="1411"/>
                                      <a:pt x="3328" y="1412"/>
                                    </a:cubicBezTo>
                                    <a:cubicBezTo>
                                      <a:pt x="3328" y="1242"/>
                                      <a:pt x="3328" y="1242"/>
                                      <a:pt x="3328" y="1242"/>
                                    </a:cubicBezTo>
                                    <a:cubicBezTo>
                                      <a:pt x="3314" y="1241"/>
                                      <a:pt x="3304" y="1240"/>
                                      <a:pt x="3296" y="1240"/>
                                    </a:cubicBezTo>
                                    <a:cubicBezTo>
                                      <a:pt x="3206" y="1240"/>
                                      <a:pt x="3150" y="1289"/>
                                      <a:pt x="3122" y="1389"/>
                                    </a:cubicBezTo>
                                    <a:cubicBezTo>
                                      <a:pt x="3122" y="1257"/>
                                      <a:pt x="3122" y="1257"/>
                                      <a:pt x="3122" y="1257"/>
                                    </a:cubicBezTo>
                                    <a:cubicBezTo>
                                      <a:pt x="2959" y="1257"/>
                                      <a:pt x="2959" y="1257"/>
                                      <a:pt x="2959" y="1257"/>
                                    </a:cubicBezTo>
                                    <a:lnTo>
                                      <a:pt x="2959" y="18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13EFB8" id="Group 42" o:spid="_x0000_s1026" style="position:absolute;margin-left:412.7pt;margin-top:14.2pt;width:123.55pt;height:29.45pt;z-index:-251657216;mso-position-horizontal-relative:page;mso-position-vertical-relative:page" coordorigin="4535,725" coordsize="24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">
                    <v:shape id="liteBlue_Block" o:spid="_x0000_s1027" style="position:absolute;left:4535;top:823;width:583;height:485;visibility:visible;mso-wrap-style:square;v-text-anchor:top" coordsize="1890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" path="m1890,1568c,1568,,1568,,1568,,35,,35,,35,49,14,128,,197,,781,,849,560,1480,560v219,,354,-63,410,-88l1890,1568xe" fillcolor="#0096d6" stroked="f">
                      <v:path arrowok="t" o:connecttype="custom" o:connectlocs="583,485;0,485;0,11;61,0;457,173;583,146;583,485" o:connectangles="0,0,0,0,0,0,0"/>
                    </v:shape>
                    <v:shape id="drkBlue_Block" o:spid="_x0000_s1028" style="position:absolute;left:4535;top:725;width:583;height:249;visibility:visible;mso-wrap-style:square;v-text-anchor:top" coordsize="1890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" path="m,332c56,308,204,237,423,237v644,,677,568,1269,568c1762,805,1833,788,1890,771,1890,,1890,,1890,,,,,,,l,332xe" fillcolor="#00539b" stroked="f">
                      <v:path arrowok="t" o:connecttype="custom" o:connectlocs="0,103;130,73;522,249;583,238;583,0;0,0;0,103" o:connectangles="0,0,0,0,0,0,0"/>
                    </v:shape>
                    <v:shape id="wht_Block" o:spid="_x0000_s1029" style="position:absolute;left:4535;top:798;width:583;height:302;visibility:visible;mso-wrap-style:square;v-text-anchor:top" coordsize="189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    <o:lock v:ext="edit" verticies="t"/>
                    </v:shape>
                    <v:shape id="drkBlue_MelbWater" o:spid="_x0000_s1030" style="position:absolute;left:5196;top:725;width:1801;height:588;visibility:visible;mso-wrap-style:square;v-text-anchor:top" coordsize="5845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      <v:path arrowok="t" o:connecttype="custom" o:connectlocs="136,174;271,263;150,263;48,263;440,144;440,144;302,166;499,175;443,199;587,263;529,263;746,167;678,189;678,95;725,267;622,264;964,166;926,229;926,63;1228,68;1137,226;1054,68;1176,232;1228,68;1320,167;1378,64;1314,68;1404,263;1495,104;1578,263;1457,99;1404,263;1665,144;1705,268;1801,167;1707,228;69,583;211,583;286,320;147,320;1,320;387,525;458,487;395,587;458,449;333,441;514,545;564,519;665,542;621,426;621,388;566,388;564,426;782,420;878,523;785,383;743,495;878,523;968,487;1025,384;962,388" o:connectangles="0,0,0,0,0,0,0,0,0,0,0,0,0,0,0,0,0,0,0,0,0,0,0,0,0,0,0,0,0,0,0,0,0,0,0,0,0,0,0,0,0,0,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14:paraId="773DAF84" w14:textId="77777777" w:rsidR="00577FF5" w:rsidRPr="004F721E" w:rsidRDefault="00577FF5" w:rsidP="001501C9">
          <w:pPr>
            <w:pStyle w:val="Header"/>
            <w:tabs>
              <w:tab w:val="clear" w:pos="4513"/>
              <w:tab w:val="center" w:pos="3119"/>
            </w:tabs>
            <w:spacing w:before="120" w:after="120"/>
            <w:jc w:val="center"/>
            <w:rPr>
              <w:b/>
              <w:color w:val="003087"/>
              <w:sz w:val="12"/>
              <w:szCs w:val="12"/>
            </w:rPr>
          </w:pPr>
        </w:p>
      </w:tc>
    </w:tr>
  </w:tbl>
  <w:p w14:paraId="22C1A24E" w14:textId="028C0F55" w:rsidR="006D08CB" w:rsidRDefault="0006038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34D0B2" wp14:editId="2ACB45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70429093d8c0c18d61c5a1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E04FA" w14:textId="3391D3B2" w:rsidR="00060386" w:rsidRPr="00060386" w:rsidRDefault="00060386" w:rsidP="00060386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060386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4D0B2" id="_x0000_t202" coordsize="21600,21600" o:spt="202" path="m,l,21600r21600,l21600,xe">
              <v:stroke joinstyle="miter"/>
              <v:path gradientshapeok="t" o:connecttype="rect"/>
            </v:shapetype>
            <v:shape id="MSIPCMb170429093d8c0c18d61c5a1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FGoW8AWAwAANQYAAA4AAAAAAAAAAAAAAAAALgIA&#10;AGRycy9lMm9Eb2MueG1sUEsBAi0AFAAGAAgAAAAhAEsiCebcAAAABwEAAA8AAAAAAAAAAAAAAAAA&#10;cAUAAGRycy9kb3ducmV2LnhtbFBLBQYAAAAABAAEAPMAAAB5BgAAAAA=&#10;" o:allowincell="f" filled="f" stroked="f" strokeweight=".5pt">
              <v:fill o:detectmouseclick="t"/>
              <v:textbox inset=",0,,0">
                <w:txbxContent>
                  <w:p w14:paraId="69CE04FA" w14:textId="3391D3B2" w:rsidR="00060386" w:rsidRPr="00060386" w:rsidRDefault="00060386" w:rsidP="00060386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060386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46EF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57C"/>
    <w:multiLevelType w:val="hybridMultilevel"/>
    <w:tmpl w:val="24F4F0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5AC0"/>
    <w:multiLevelType w:val="hybridMultilevel"/>
    <w:tmpl w:val="856E5B60"/>
    <w:lvl w:ilvl="0" w:tplc="CCB6200E">
      <w:numFmt w:val="bullet"/>
      <w:lvlText w:val="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F449D"/>
    <w:multiLevelType w:val="hybridMultilevel"/>
    <w:tmpl w:val="02748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513FA"/>
    <w:multiLevelType w:val="hybridMultilevel"/>
    <w:tmpl w:val="25C42A60"/>
    <w:lvl w:ilvl="0" w:tplc="0C090001">
      <w:start w:val="1"/>
      <w:numFmt w:val="bullet"/>
      <w:lvlText w:val=""/>
      <w:lvlJc w:val="left"/>
      <w:pPr>
        <w:tabs>
          <w:tab w:val="num" w:pos="-130"/>
        </w:tabs>
        <w:ind w:left="-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6" w15:restartNumberingAfterBreak="0">
    <w:nsid w:val="60EE4BCD"/>
    <w:multiLevelType w:val="hybridMultilevel"/>
    <w:tmpl w:val="69BCF318"/>
    <w:lvl w:ilvl="0" w:tplc="258E3C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71225"/>
    <w:multiLevelType w:val="hybridMultilevel"/>
    <w:tmpl w:val="6ED8E62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9368">
    <w:abstractNumId w:val="4"/>
  </w:num>
  <w:num w:numId="2" w16cid:durableId="494611668">
    <w:abstractNumId w:val="5"/>
  </w:num>
  <w:num w:numId="3" w16cid:durableId="147575467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 w16cid:durableId="1653870353">
    <w:abstractNumId w:val="2"/>
  </w:num>
  <w:num w:numId="5" w16cid:durableId="318656179">
    <w:abstractNumId w:val="3"/>
  </w:num>
  <w:num w:numId="6" w16cid:durableId="1413041858">
    <w:abstractNumId w:val="6"/>
  </w:num>
  <w:num w:numId="7" w16cid:durableId="1722047407">
    <w:abstractNumId w:val="0"/>
  </w:num>
  <w:num w:numId="8" w16cid:durableId="1039403691">
    <w:abstractNumId w:val="1"/>
  </w:num>
  <w:num w:numId="9" w16cid:durableId="2126577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CB"/>
    <w:rsid w:val="00012EA7"/>
    <w:rsid w:val="000359CF"/>
    <w:rsid w:val="0004193B"/>
    <w:rsid w:val="000517CB"/>
    <w:rsid w:val="00060386"/>
    <w:rsid w:val="0006210C"/>
    <w:rsid w:val="000621C2"/>
    <w:rsid w:val="00082E05"/>
    <w:rsid w:val="000D2406"/>
    <w:rsid w:val="000E333E"/>
    <w:rsid w:val="000F02F6"/>
    <w:rsid w:val="00101A7D"/>
    <w:rsid w:val="00113F49"/>
    <w:rsid w:val="00135C6F"/>
    <w:rsid w:val="00150DD0"/>
    <w:rsid w:val="001724D2"/>
    <w:rsid w:val="0018519A"/>
    <w:rsid w:val="001854C2"/>
    <w:rsid w:val="001C6C53"/>
    <w:rsid w:val="001F530D"/>
    <w:rsid w:val="001F771F"/>
    <w:rsid w:val="002053F5"/>
    <w:rsid w:val="00213259"/>
    <w:rsid w:val="00301B9A"/>
    <w:rsid w:val="0030479C"/>
    <w:rsid w:val="00304F30"/>
    <w:rsid w:val="0032057D"/>
    <w:rsid w:val="00337318"/>
    <w:rsid w:val="00351A26"/>
    <w:rsid w:val="00371329"/>
    <w:rsid w:val="00381C0C"/>
    <w:rsid w:val="003918A5"/>
    <w:rsid w:val="00440844"/>
    <w:rsid w:val="00446147"/>
    <w:rsid w:val="00487196"/>
    <w:rsid w:val="00495420"/>
    <w:rsid w:val="004D0826"/>
    <w:rsid w:val="004F149F"/>
    <w:rsid w:val="004F1683"/>
    <w:rsid w:val="004F721E"/>
    <w:rsid w:val="0050475B"/>
    <w:rsid w:val="005070DF"/>
    <w:rsid w:val="0051438E"/>
    <w:rsid w:val="00551C6F"/>
    <w:rsid w:val="005574C6"/>
    <w:rsid w:val="00577FF5"/>
    <w:rsid w:val="005866F0"/>
    <w:rsid w:val="005967C0"/>
    <w:rsid w:val="005B1DBB"/>
    <w:rsid w:val="005C148C"/>
    <w:rsid w:val="005C2C24"/>
    <w:rsid w:val="005D215F"/>
    <w:rsid w:val="005D7C5A"/>
    <w:rsid w:val="00605D9E"/>
    <w:rsid w:val="00611817"/>
    <w:rsid w:val="00696DF7"/>
    <w:rsid w:val="006B29B9"/>
    <w:rsid w:val="006D08CB"/>
    <w:rsid w:val="006F455D"/>
    <w:rsid w:val="006F5AF8"/>
    <w:rsid w:val="006F6102"/>
    <w:rsid w:val="007013DA"/>
    <w:rsid w:val="007033F4"/>
    <w:rsid w:val="0070602C"/>
    <w:rsid w:val="00726D39"/>
    <w:rsid w:val="007313C2"/>
    <w:rsid w:val="00752EF1"/>
    <w:rsid w:val="0077140D"/>
    <w:rsid w:val="00796976"/>
    <w:rsid w:val="007A2FC9"/>
    <w:rsid w:val="007C1AA7"/>
    <w:rsid w:val="007C6F78"/>
    <w:rsid w:val="007F1D80"/>
    <w:rsid w:val="007F679C"/>
    <w:rsid w:val="0080788B"/>
    <w:rsid w:val="00821A85"/>
    <w:rsid w:val="00840014"/>
    <w:rsid w:val="00846169"/>
    <w:rsid w:val="008675E5"/>
    <w:rsid w:val="00876A8E"/>
    <w:rsid w:val="008C3544"/>
    <w:rsid w:val="008D3607"/>
    <w:rsid w:val="009362B8"/>
    <w:rsid w:val="00936781"/>
    <w:rsid w:val="00940E9B"/>
    <w:rsid w:val="0095522C"/>
    <w:rsid w:val="00955343"/>
    <w:rsid w:val="009A0FDF"/>
    <w:rsid w:val="009B50B2"/>
    <w:rsid w:val="009D2B09"/>
    <w:rsid w:val="009E1A71"/>
    <w:rsid w:val="009E5E27"/>
    <w:rsid w:val="009E758F"/>
    <w:rsid w:val="009F7FD1"/>
    <w:rsid w:val="00A82542"/>
    <w:rsid w:val="00A91F96"/>
    <w:rsid w:val="00A93BD1"/>
    <w:rsid w:val="00AB2DEA"/>
    <w:rsid w:val="00AC1644"/>
    <w:rsid w:val="00B178D8"/>
    <w:rsid w:val="00B22B6B"/>
    <w:rsid w:val="00B251E9"/>
    <w:rsid w:val="00B45A37"/>
    <w:rsid w:val="00B71DFC"/>
    <w:rsid w:val="00B72A03"/>
    <w:rsid w:val="00B87688"/>
    <w:rsid w:val="00BF4C77"/>
    <w:rsid w:val="00C117CA"/>
    <w:rsid w:val="00C15BA7"/>
    <w:rsid w:val="00C453E6"/>
    <w:rsid w:val="00C5028E"/>
    <w:rsid w:val="00C61139"/>
    <w:rsid w:val="00C827AB"/>
    <w:rsid w:val="00CB2891"/>
    <w:rsid w:val="00CB6EB5"/>
    <w:rsid w:val="00CE4049"/>
    <w:rsid w:val="00CE49CE"/>
    <w:rsid w:val="00D22B38"/>
    <w:rsid w:val="00D3768A"/>
    <w:rsid w:val="00DC3BDF"/>
    <w:rsid w:val="00DC6857"/>
    <w:rsid w:val="00DD58D7"/>
    <w:rsid w:val="00DE1182"/>
    <w:rsid w:val="00DE21AC"/>
    <w:rsid w:val="00DE49F7"/>
    <w:rsid w:val="00DE6D00"/>
    <w:rsid w:val="00E00CE5"/>
    <w:rsid w:val="00E11AE6"/>
    <w:rsid w:val="00E3164B"/>
    <w:rsid w:val="00E6098D"/>
    <w:rsid w:val="00E67575"/>
    <w:rsid w:val="00E93B1F"/>
    <w:rsid w:val="00EA600F"/>
    <w:rsid w:val="00EB33AF"/>
    <w:rsid w:val="00EC1963"/>
    <w:rsid w:val="00EC6A77"/>
    <w:rsid w:val="00ED6C71"/>
    <w:rsid w:val="00ED6EBA"/>
    <w:rsid w:val="00EF5696"/>
    <w:rsid w:val="00F405F1"/>
    <w:rsid w:val="00F41AF9"/>
    <w:rsid w:val="00FB4E6E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A217"/>
  <w15:docId w15:val="{04807196-87F2-4FE1-8958-F15B9EE3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8B"/>
    <w:pPr>
      <w:spacing w:before="60" w:after="6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39"/>
    <w:pPr>
      <w:keepNext/>
      <w:keepLines/>
      <w:spacing w:before="120" w:after="120"/>
      <w:outlineLvl w:val="0"/>
    </w:pPr>
    <w:rPr>
      <w:rFonts w:eastAsiaTheme="majorEastAsia" w:cstheme="majorBidi"/>
      <w:bCs/>
      <w:color w:val="00428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39"/>
    <w:pPr>
      <w:keepNext/>
      <w:keepLines/>
      <w:spacing w:before="120" w:after="12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8B"/>
    <w:pPr>
      <w:keepNext/>
      <w:keepLines/>
      <w:outlineLvl w:val="2"/>
    </w:pPr>
    <w:rPr>
      <w:rFonts w:eastAsiaTheme="majorEastAsia" w:cstheme="majorBidi"/>
      <w:b/>
      <w:bCs/>
      <w:color w:val="00428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8B"/>
    <w:pPr>
      <w:keepNext/>
      <w:keepLines/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D39"/>
    <w:rPr>
      <w:rFonts w:ascii="Verdana" w:eastAsiaTheme="majorEastAsia" w:hAnsi="Verdana" w:cstheme="majorBidi"/>
      <w:bCs/>
      <w:color w:val="00428B"/>
      <w:sz w:val="26"/>
      <w:szCs w:val="28"/>
    </w:rPr>
  </w:style>
  <w:style w:type="table" w:customStyle="1" w:styleId="MelbourneWaterTableStyle1">
    <w:name w:val="Melbourne Water Table Style1"/>
    <w:basedOn w:val="LightList-Accent5"/>
    <w:uiPriority w:val="99"/>
    <w:rsid w:val="00DC6857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7C1AA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ocumentName">
    <w:name w:val="Document Name"/>
    <w:basedOn w:val="Normal"/>
    <w:link w:val="DocumentNameChar"/>
    <w:qFormat/>
    <w:rsid w:val="001854C2"/>
    <w:pPr>
      <w:tabs>
        <w:tab w:val="center" w:pos="3119"/>
      </w:tabs>
      <w:spacing w:before="600"/>
    </w:pPr>
    <w:rPr>
      <w:sz w:val="32"/>
      <w:szCs w:val="28"/>
    </w:rPr>
  </w:style>
  <w:style w:type="character" w:customStyle="1" w:styleId="DocumentNameChar">
    <w:name w:val="Document Name Char"/>
    <w:basedOn w:val="DefaultParagraphFont"/>
    <w:link w:val="DocumentName"/>
    <w:rsid w:val="001854C2"/>
    <w:rPr>
      <w:rFonts w:ascii="Verdana" w:hAnsi="Verdana"/>
      <w:sz w:val="32"/>
      <w:szCs w:val="28"/>
    </w:rPr>
  </w:style>
  <w:style w:type="paragraph" w:customStyle="1" w:styleId="FooterFont">
    <w:name w:val="Footer Font"/>
    <w:basedOn w:val="Normal"/>
    <w:link w:val="FooterFontChar"/>
    <w:qFormat/>
    <w:rsid w:val="0080788B"/>
    <w:pPr>
      <w:tabs>
        <w:tab w:val="center" w:pos="4513"/>
        <w:tab w:val="right" w:pos="9026"/>
      </w:tabs>
      <w:spacing w:after="0"/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80788B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Normal"/>
    <w:link w:val="FooterFontBoldChar"/>
    <w:qFormat/>
    <w:rsid w:val="0080788B"/>
    <w:pPr>
      <w:tabs>
        <w:tab w:val="center" w:pos="4513"/>
        <w:tab w:val="right" w:pos="9026"/>
      </w:tabs>
      <w:spacing w:after="0"/>
    </w:pPr>
    <w:rPr>
      <w:b/>
      <w:sz w:val="12"/>
      <w:szCs w:val="12"/>
    </w:rPr>
  </w:style>
  <w:style w:type="character" w:customStyle="1" w:styleId="FooterFontBoldChar">
    <w:name w:val="Footer Font Bold Char"/>
    <w:basedOn w:val="DefaultParagraphFont"/>
    <w:link w:val="FooterFontBold"/>
    <w:rsid w:val="0080788B"/>
    <w:rPr>
      <w:rFonts w:ascii="Verdana" w:hAnsi="Verdana"/>
      <w:b/>
      <w:sz w:val="12"/>
      <w:szCs w:val="12"/>
    </w:rPr>
  </w:style>
  <w:style w:type="paragraph" w:customStyle="1" w:styleId="CaptionStyle">
    <w:name w:val="Caption Style"/>
    <w:basedOn w:val="Normal"/>
    <w:link w:val="CaptionStyleChar"/>
    <w:qFormat/>
    <w:rsid w:val="0080788B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80788B"/>
    <w:rPr>
      <w:rFonts w:ascii="Verdana" w:hAnsi="Verdana"/>
      <w:i/>
      <w:color w:val="00428B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39"/>
    <w:rPr>
      <w:rFonts w:ascii="Verdana" w:eastAsiaTheme="majorEastAsia" w:hAnsi="Verdana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8B"/>
    <w:rPr>
      <w:rFonts w:ascii="Verdana" w:eastAsiaTheme="majorEastAsia" w:hAnsi="Verdana" w:cstheme="majorBidi"/>
      <w:b/>
      <w:bCs/>
      <w:color w:val="00428B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8B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table" w:customStyle="1" w:styleId="MelbourneWaterTableStyle">
    <w:name w:val="Melbourne Water Table Style"/>
    <w:basedOn w:val="LightList-Accent5"/>
    <w:uiPriority w:val="99"/>
    <w:rsid w:val="0080788B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paragraph" w:customStyle="1" w:styleId="Default">
    <w:name w:val="Default"/>
    <w:rsid w:val="008C3544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5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544"/>
    <w:rPr>
      <w:rFonts w:ascii="Verdana" w:hAnsi="Verdana"/>
      <w:sz w:val="20"/>
      <w:szCs w:val="20"/>
    </w:rPr>
  </w:style>
  <w:style w:type="paragraph" w:customStyle="1" w:styleId="DHHSbullet1">
    <w:name w:val="DHHS bullet 1"/>
    <w:basedOn w:val="Normal"/>
    <w:qFormat/>
    <w:rsid w:val="008C3544"/>
    <w:pPr>
      <w:numPr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2">
    <w:name w:val="DHHS bullet 2"/>
    <w:basedOn w:val="Normal"/>
    <w:uiPriority w:val="2"/>
    <w:qFormat/>
    <w:rsid w:val="008C3544"/>
    <w:pPr>
      <w:numPr>
        <w:ilvl w:val="2"/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tablebullet">
    <w:name w:val="DHHS table bullet"/>
    <w:basedOn w:val="Normal"/>
    <w:uiPriority w:val="3"/>
    <w:qFormat/>
    <w:rsid w:val="008C3544"/>
    <w:pPr>
      <w:numPr>
        <w:ilvl w:val="6"/>
        <w:numId w:val="2"/>
      </w:numPr>
      <w:spacing w:before="80"/>
    </w:pPr>
    <w:rPr>
      <w:rFonts w:ascii="Arial" w:eastAsia="Times New Roman" w:hAnsi="Arial" w:cs="Times New Roman"/>
      <w:szCs w:val="20"/>
    </w:rPr>
  </w:style>
  <w:style w:type="paragraph" w:customStyle="1" w:styleId="DHHSbulletindent">
    <w:name w:val="DHHS bullet indent"/>
    <w:basedOn w:val="Normal"/>
    <w:uiPriority w:val="4"/>
    <w:rsid w:val="008C3544"/>
    <w:pPr>
      <w:numPr>
        <w:ilvl w:val="4"/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1lastline">
    <w:name w:val="DHHS bullet 1 last line"/>
    <w:basedOn w:val="DHHSbullet1"/>
    <w:qFormat/>
    <w:rsid w:val="008C3544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8C3544"/>
    <w:pPr>
      <w:numPr>
        <w:ilvl w:val="3"/>
      </w:num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8C3544"/>
    <w:pPr>
      <w:numPr>
        <w:ilvl w:val="5"/>
        <w:numId w:val="2"/>
      </w:numPr>
      <w:spacing w:before="0" w:after="120" w:line="270" w:lineRule="atLeast"/>
    </w:pPr>
    <w:rPr>
      <w:rFonts w:ascii="Arial" w:eastAsia="Times" w:hAnsi="Arial" w:cs="Times New Roman"/>
      <w:szCs w:val="20"/>
    </w:rPr>
  </w:style>
  <w:style w:type="numbering" w:customStyle="1" w:styleId="ZZBullets">
    <w:name w:val="ZZ Bullets"/>
    <w:rsid w:val="008C354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5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1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13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B6B"/>
    <w:rPr>
      <w:rFonts w:ascii="Verdana" w:hAnsi="Verdana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675E5"/>
    <w:pPr>
      <w:numPr>
        <w:numId w:val="7"/>
      </w:numPr>
      <w:contextualSpacing/>
    </w:pPr>
  </w:style>
  <w:style w:type="paragraph" w:styleId="Revision">
    <w:name w:val="Revision"/>
    <w:hidden/>
    <w:uiPriority w:val="99"/>
    <w:semiHidden/>
    <w:rsid w:val="009B50B2"/>
    <w:pPr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yp.vic.gov.au/child-safe-standards/" TargetMode="External"/><Relationship Id="rId13" Type="http://schemas.openxmlformats.org/officeDocument/2006/relationships/hyperlink" Target="https://inflo/inflo/cs.exe/properties/3997158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cyp.vic.gov.au/child-safe-standards/" TargetMode="External"/><Relationship Id="rId12" Type="http://schemas.openxmlformats.org/officeDocument/2006/relationships/hyperlink" Target="https://inflo/inflo/cs.exe/properties/3997158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umanrights.gov.au/our-work/childrens-righ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lo/inflo/cs.exe/properties/399720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cyp.vic.gov.au/child-safe-standards/" TargetMode="External"/><Relationship Id="rId10" Type="http://schemas.openxmlformats.org/officeDocument/2006/relationships/hyperlink" Target="https://inflo/inflo/cs.exe/properties/399720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viders.dhhs.vic.gov.au/child-protection" TargetMode="External"/><Relationship Id="rId14" Type="http://schemas.openxmlformats.org/officeDocument/2006/relationships/hyperlink" Target="https://www.vic.gov.au/changes-regulation-child-safe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Carey</dc:creator>
  <cp:lastModifiedBy>Rowan McKinnon</cp:lastModifiedBy>
  <cp:revision>2</cp:revision>
  <cp:lastPrinted>2013-08-19T06:35:00Z</cp:lastPrinted>
  <dcterms:created xsi:type="dcterms:W3CDTF">2024-12-17T22:15:00Z</dcterms:created>
  <dcterms:modified xsi:type="dcterms:W3CDTF">2024-12-17T22:15:00Z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2024-04-04T04:38:44Z</vt:lpwstr>
  </property>
  <property fmtid="{D5CDD505-2E9C-101B-9397-08002B2CF9AE}" pid="4" name="MSIP_Label_8d1a0ea4-6344-45fe-bd17-9bfc2ab6afb4_Method">
    <vt:lpwstr>Standard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ea979512-1df1-4a65-b55e-68bcf4abe51d</vt:lpwstr>
  </property>
  <property fmtid="{D5CDD505-2E9C-101B-9397-08002B2CF9AE}" pid="8" name="MSIP_Label_8d1a0ea4-6344-45fe-bd17-9bfc2ab6afb4_ContentBits">
    <vt:lpwstr>1</vt:lpwstr>
  </property>
</Properties>
</file>